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492" w:type="dxa"/>
        <w:tblInd w:w="-318" w:type="dxa"/>
        <w:tblLayout w:type="fixed"/>
        <w:tblLook w:val="04A0" w:firstRow="1" w:lastRow="0" w:firstColumn="1" w:lastColumn="0" w:noHBand="0" w:noVBand="1"/>
      </w:tblPr>
      <w:tblGrid>
        <w:gridCol w:w="1419"/>
        <w:gridCol w:w="1984"/>
        <w:gridCol w:w="2126"/>
        <w:gridCol w:w="2268"/>
        <w:gridCol w:w="2243"/>
        <w:gridCol w:w="2226"/>
        <w:gridCol w:w="2226"/>
      </w:tblGrid>
      <w:tr w:rsidR="001258F7" w14:paraId="5A513E01" w14:textId="77777777" w:rsidTr="00E73EA1">
        <w:tc>
          <w:tcPr>
            <w:tcW w:w="14492" w:type="dxa"/>
            <w:gridSpan w:val="7"/>
          </w:tcPr>
          <w:p w14:paraId="6E8E0B37" w14:textId="35FDC87F" w:rsidR="001258F7" w:rsidRDefault="001258F7" w:rsidP="001258F7">
            <w:pPr>
              <w:jc w:val="center"/>
            </w:pPr>
            <w:r>
              <w:t>Y13 Directed Study Tasks (Tettenhall Campus) Autumn Term 1 2025</w:t>
            </w:r>
          </w:p>
        </w:tc>
      </w:tr>
      <w:tr w:rsidR="001258F7" w14:paraId="71BBE290" w14:textId="77777777" w:rsidTr="00E73EA1">
        <w:tc>
          <w:tcPr>
            <w:tcW w:w="1419" w:type="dxa"/>
          </w:tcPr>
          <w:p w14:paraId="79C4A478" w14:textId="77777777" w:rsidR="001258F7" w:rsidRDefault="001258F7"/>
        </w:tc>
        <w:tc>
          <w:tcPr>
            <w:tcW w:w="1984" w:type="dxa"/>
          </w:tcPr>
          <w:p w14:paraId="07E69652" w14:textId="15C8E36B" w:rsidR="001258F7" w:rsidRDefault="001258F7">
            <w:r>
              <w:t>W/B 15</w:t>
            </w:r>
            <w:r w:rsidRPr="001258F7">
              <w:rPr>
                <w:vertAlign w:val="superscript"/>
              </w:rPr>
              <w:t>th</w:t>
            </w:r>
            <w:r>
              <w:t xml:space="preserve"> Sep</w:t>
            </w:r>
          </w:p>
        </w:tc>
        <w:tc>
          <w:tcPr>
            <w:tcW w:w="2126" w:type="dxa"/>
          </w:tcPr>
          <w:p w14:paraId="34216BAE" w14:textId="7DCC07BB" w:rsidR="001258F7" w:rsidRDefault="001258F7">
            <w:r>
              <w:t>22</w:t>
            </w:r>
            <w:r w:rsidRPr="001258F7">
              <w:rPr>
                <w:vertAlign w:val="superscript"/>
              </w:rPr>
              <w:t>nd</w:t>
            </w:r>
            <w:r>
              <w:t xml:space="preserve"> Sep</w:t>
            </w:r>
          </w:p>
        </w:tc>
        <w:tc>
          <w:tcPr>
            <w:tcW w:w="2268" w:type="dxa"/>
          </w:tcPr>
          <w:p w14:paraId="012CCC47" w14:textId="24B1141F" w:rsidR="001258F7" w:rsidRDefault="001258F7">
            <w:r>
              <w:t>29</w:t>
            </w:r>
            <w:r w:rsidRPr="001258F7">
              <w:rPr>
                <w:vertAlign w:val="superscript"/>
              </w:rPr>
              <w:t>th</w:t>
            </w:r>
            <w:r>
              <w:t xml:space="preserve"> Sep</w:t>
            </w:r>
          </w:p>
        </w:tc>
        <w:tc>
          <w:tcPr>
            <w:tcW w:w="2243" w:type="dxa"/>
          </w:tcPr>
          <w:p w14:paraId="2EA58002" w14:textId="491905F3" w:rsidR="001258F7" w:rsidRDefault="001258F7">
            <w:r>
              <w:t>6</w:t>
            </w:r>
            <w:r w:rsidRPr="001258F7">
              <w:rPr>
                <w:vertAlign w:val="superscript"/>
              </w:rPr>
              <w:t>th</w:t>
            </w:r>
            <w:r>
              <w:t xml:space="preserve"> Oct</w:t>
            </w:r>
          </w:p>
        </w:tc>
        <w:tc>
          <w:tcPr>
            <w:tcW w:w="2226" w:type="dxa"/>
          </w:tcPr>
          <w:p w14:paraId="1E2C99C2" w14:textId="5CC25E9A" w:rsidR="001258F7" w:rsidRDefault="001258F7">
            <w:r>
              <w:t>13</w:t>
            </w:r>
            <w:r w:rsidRPr="001258F7">
              <w:rPr>
                <w:vertAlign w:val="superscript"/>
              </w:rPr>
              <w:t>th</w:t>
            </w:r>
            <w:r>
              <w:t xml:space="preserve"> Oct</w:t>
            </w:r>
          </w:p>
        </w:tc>
        <w:tc>
          <w:tcPr>
            <w:tcW w:w="2226" w:type="dxa"/>
          </w:tcPr>
          <w:p w14:paraId="30135BF7" w14:textId="556616FA" w:rsidR="001258F7" w:rsidRDefault="001258F7">
            <w:r>
              <w:t>20</w:t>
            </w:r>
            <w:r w:rsidRPr="001258F7">
              <w:rPr>
                <w:vertAlign w:val="superscript"/>
              </w:rPr>
              <w:t>th</w:t>
            </w:r>
            <w:r>
              <w:t xml:space="preserve"> Oct</w:t>
            </w:r>
          </w:p>
        </w:tc>
      </w:tr>
      <w:tr w:rsidR="001258F7" w14:paraId="75C50677" w14:textId="77777777" w:rsidTr="00E73EA1">
        <w:tc>
          <w:tcPr>
            <w:tcW w:w="1419" w:type="dxa"/>
          </w:tcPr>
          <w:p w14:paraId="4FEFAFFA" w14:textId="2AB752BB" w:rsidR="001258F7" w:rsidRDefault="001258F7">
            <w:r>
              <w:t>A Level</w:t>
            </w:r>
            <w:r w:rsidR="008723E5">
              <w:t xml:space="preserve"> Maths</w:t>
            </w:r>
          </w:p>
        </w:tc>
        <w:tc>
          <w:tcPr>
            <w:tcW w:w="1984" w:type="dxa"/>
          </w:tcPr>
          <w:p w14:paraId="2A569CA8" w14:textId="16AB73FC" w:rsidR="001258F7" w:rsidRDefault="4224D89B">
            <w:r>
              <w:t>Complete the AS Mechanics paper from 2023</w:t>
            </w:r>
          </w:p>
          <w:p w14:paraId="14EBE41E" w14:textId="6603BCD7" w:rsidR="4224D89B" w:rsidRDefault="4224D89B" w:rsidP="47F2CB4C">
            <w:r>
              <w:t>Spend 1 hour using Integral to support your learning.</w:t>
            </w:r>
          </w:p>
          <w:p w14:paraId="2DE6FF84" w14:textId="77777777" w:rsidR="001258F7" w:rsidRDefault="001258F7"/>
          <w:p w14:paraId="393EDD37" w14:textId="77777777" w:rsidR="001258F7" w:rsidRDefault="001258F7"/>
        </w:tc>
        <w:tc>
          <w:tcPr>
            <w:tcW w:w="2126" w:type="dxa"/>
          </w:tcPr>
          <w:p w14:paraId="001217E7" w14:textId="5D7CE99B" w:rsidR="001258F7" w:rsidRDefault="4224D89B">
            <w:r>
              <w:t>Complete the AS Pure 1 paper from 2023</w:t>
            </w:r>
          </w:p>
          <w:p w14:paraId="3DF45AC4" w14:textId="6603BCD7" w:rsidR="001258F7" w:rsidRDefault="4224D89B" w:rsidP="47F2CB4C">
            <w:r>
              <w:t>Spend 1 hour using Integral to support your learning.</w:t>
            </w:r>
          </w:p>
          <w:p w14:paraId="3BB96730" w14:textId="299B36A2" w:rsidR="001258F7" w:rsidRDefault="001258F7"/>
        </w:tc>
        <w:tc>
          <w:tcPr>
            <w:tcW w:w="2268" w:type="dxa"/>
          </w:tcPr>
          <w:p w14:paraId="69FE530F" w14:textId="5F3DE116" w:rsidR="001258F7" w:rsidRDefault="4224D89B">
            <w:r>
              <w:t>Complete the AS Pure 2 paper from 2023</w:t>
            </w:r>
          </w:p>
          <w:p w14:paraId="3DB8E980" w14:textId="6603BCD7" w:rsidR="001258F7" w:rsidRDefault="4224D89B" w:rsidP="47F2CB4C">
            <w:r>
              <w:t>Spend 1 hour using Integral to support your learning.</w:t>
            </w:r>
          </w:p>
          <w:p w14:paraId="52B87EF8" w14:textId="3063EA34" w:rsidR="001258F7" w:rsidRDefault="001258F7"/>
        </w:tc>
        <w:tc>
          <w:tcPr>
            <w:tcW w:w="2243" w:type="dxa"/>
          </w:tcPr>
          <w:p w14:paraId="35A91304" w14:textId="2BA5FFAE" w:rsidR="001258F7" w:rsidRDefault="4224D89B">
            <w:r>
              <w:t>Complete the AS Statistics paper from 2023</w:t>
            </w:r>
          </w:p>
          <w:p w14:paraId="6EC85191" w14:textId="6603BCD7" w:rsidR="001258F7" w:rsidRDefault="4224D89B" w:rsidP="47F2CB4C">
            <w:r>
              <w:t>Spend 1 hour using Integral to support your learning.</w:t>
            </w:r>
          </w:p>
          <w:p w14:paraId="0AEBC477" w14:textId="0EAD7DF5" w:rsidR="001258F7" w:rsidRDefault="001258F7"/>
        </w:tc>
        <w:tc>
          <w:tcPr>
            <w:tcW w:w="2226" w:type="dxa"/>
          </w:tcPr>
          <w:p w14:paraId="53484768" w14:textId="7CFF104A" w:rsidR="001258F7" w:rsidRDefault="51537CB6" w:rsidP="47F2CB4C">
            <w:r>
              <w:t>Identify the questions that you can already access from the A level Pure 1 paper.</w:t>
            </w:r>
          </w:p>
          <w:p w14:paraId="11DCD0F1" w14:textId="4212BF88" w:rsidR="001258F7" w:rsidRDefault="4224D89B" w:rsidP="47F2CB4C">
            <w:r>
              <w:t>Spend 1 hour using Integral to support your learning.</w:t>
            </w:r>
          </w:p>
        </w:tc>
        <w:tc>
          <w:tcPr>
            <w:tcW w:w="2226" w:type="dxa"/>
          </w:tcPr>
          <w:p w14:paraId="059CE699" w14:textId="04180060" w:rsidR="001258F7" w:rsidRDefault="56130EB1" w:rsidP="47F2CB4C">
            <w:r>
              <w:t>Identify the questions that you can already access from the A level Pure 2 paper.</w:t>
            </w:r>
          </w:p>
          <w:p w14:paraId="5F485A82" w14:textId="74943C1F" w:rsidR="001258F7" w:rsidRDefault="56130EB1" w:rsidP="47F2CB4C">
            <w:r>
              <w:t>Spend 1 hour using Integral to support your learning.</w:t>
            </w:r>
          </w:p>
        </w:tc>
      </w:tr>
      <w:tr w:rsidR="001258F7" w14:paraId="015A6EA8" w14:textId="77777777" w:rsidTr="00E73EA1">
        <w:tc>
          <w:tcPr>
            <w:tcW w:w="1419" w:type="dxa"/>
          </w:tcPr>
          <w:p w14:paraId="0AC6F699" w14:textId="63AD87DD" w:rsidR="001258F7" w:rsidRDefault="001258F7">
            <w:r>
              <w:t xml:space="preserve"> A Level</w:t>
            </w:r>
            <w:r w:rsidR="008723E5">
              <w:t xml:space="preserve"> Chemistry</w:t>
            </w:r>
          </w:p>
          <w:p w14:paraId="23BBDFA2" w14:textId="77777777" w:rsidR="001258F7" w:rsidRDefault="001258F7"/>
          <w:p w14:paraId="1AF10CD9" w14:textId="77777777" w:rsidR="001258F7" w:rsidRDefault="001258F7"/>
          <w:p w14:paraId="4694B717" w14:textId="77777777" w:rsidR="001258F7" w:rsidRDefault="001258F7"/>
          <w:p w14:paraId="2295E9E2" w14:textId="6B3A1F84" w:rsidR="001258F7" w:rsidRDefault="001258F7"/>
        </w:tc>
        <w:tc>
          <w:tcPr>
            <w:tcW w:w="1984" w:type="dxa"/>
          </w:tcPr>
          <w:p w14:paraId="66A3A9BD" w14:textId="3FFF70D2" w:rsidR="001258F7" w:rsidRDefault="7546AE9A">
            <w:hyperlink r:id="rId7">
              <w:r w:rsidRPr="47F2CB4C">
                <w:rPr>
                  <w:rStyle w:val="Hyperlink"/>
                  <w:rFonts w:ascii="Aptos" w:eastAsia="Aptos" w:hAnsi="Aptos" w:cs="Aptos"/>
                </w:rPr>
                <w:t>https://myheplus.com/subject/chemistry/chirality-and-why-its-important</w:t>
              </w:r>
            </w:hyperlink>
          </w:p>
          <w:p w14:paraId="6C3A573E" w14:textId="305F7F21" w:rsidR="001258F7" w:rsidRDefault="001258F7" w:rsidP="47F2CB4C">
            <w:pPr>
              <w:rPr>
                <w:rFonts w:ascii="Aptos" w:eastAsia="Aptos" w:hAnsi="Aptos" w:cs="Aptos"/>
              </w:rPr>
            </w:pPr>
          </w:p>
        </w:tc>
        <w:tc>
          <w:tcPr>
            <w:tcW w:w="2126" w:type="dxa"/>
          </w:tcPr>
          <w:p w14:paraId="1531E50E" w14:textId="3FD46B8D" w:rsidR="001258F7" w:rsidRDefault="462A5234">
            <w:r w:rsidRPr="47F2CB4C">
              <w:rPr>
                <w:rFonts w:ascii="Aptos" w:eastAsia="Aptos" w:hAnsi="Aptos" w:cs="Aptos"/>
              </w:rPr>
              <w:t>https://myheplus.com/subject/chemistry/bonding-and-how-it-happens</w:t>
            </w:r>
          </w:p>
        </w:tc>
        <w:tc>
          <w:tcPr>
            <w:tcW w:w="2268" w:type="dxa"/>
          </w:tcPr>
          <w:p w14:paraId="362D038F" w14:textId="0E29C895" w:rsidR="001258F7" w:rsidRDefault="2507E5F0">
            <w:r w:rsidRPr="47F2CB4C">
              <w:rPr>
                <w:rFonts w:ascii="Aptos" w:eastAsia="Aptos" w:hAnsi="Aptos" w:cs="Aptos"/>
              </w:rPr>
              <w:t>https://myheplus.com/subject/chemistry/chromatography</w:t>
            </w:r>
          </w:p>
        </w:tc>
        <w:tc>
          <w:tcPr>
            <w:tcW w:w="2243" w:type="dxa"/>
          </w:tcPr>
          <w:p w14:paraId="25192806" w14:textId="52F74E19" w:rsidR="001258F7" w:rsidRDefault="46B6634F" w:rsidP="47F2CB4C">
            <w:pPr>
              <w:spacing w:before="240" w:after="240"/>
            </w:pPr>
            <w:hyperlink r:id="rId8">
              <w:r w:rsidRPr="47F2CB4C">
                <w:rPr>
                  <w:rStyle w:val="Hyperlink"/>
                  <w:rFonts w:ascii="Aptos" w:eastAsia="Aptos" w:hAnsi="Aptos" w:cs="Aptos"/>
                </w:rPr>
                <w:t>https://www.ted.com/talks/garik_israelian_what_s_inside_a_star</w:t>
              </w:r>
            </w:hyperlink>
          </w:p>
          <w:p w14:paraId="77EE44A3" w14:textId="6C93EC0F" w:rsidR="001258F7" w:rsidRDefault="001258F7"/>
        </w:tc>
        <w:tc>
          <w:tcPr>
            <w:tcW w:w="2226" w:type="dxa"/>
          </w:tcPr>
          <w:p w14:paraId="0ACC0A31" w14:textId="7E4BE536" w:rsidR="001258F7" w:rsidRDefault="245426F6">
            <w:r w:rsidRPr="47F2CB4C">
              <w:rPr>
                <w:rFonts w:ascii="Aptos" w:eastAsia="Aptos" w:hAnsi="Aptos" w:cs="Aptos"/>
              </w:rPr>
              <w:t>chrome-extension://efaidnbmnnnibpcajpcglclefindmkaj/https://www.ocr.org.uk/Images/587418-support-highlights.pdf</w:t>
            </w:r>
          </w:p>
        </w:tc>
        <w:tc>
          <w:tcPr>
            <w:tcW w:w="2226" w:type="dxa"/>
          </w:tcPr>
          <w:p w14:paraId="50AFBFB5" w14:textId="0E1A4876" w:rsidR="001258F7" w:rsidRDefault="2AD6016D">
            <w:r>
              <w:t>Review your work this term and make a list of topics that you still need assistance with, in readiness for your Paper 1 Assessment</w:t>
            </w:r>
          </w:p>
        </w:tc>
      </w:tr>
      <w:tr w:rsidR="001258F7" w14:paraId="72251D15" w14:textId="77777777" w:rsidTr="00E73EA1">
        <w:tc>
          <w:tcPr>
            <w:tcW w:w="1419" w:type="dxa"/>
          </w:tcPr>
          <w:p w14:paraId="6C7B062E" w14:textId="7A3367A9" w:rsidR="001258F7" w:rsidRDefault="001258F7">
            <w:r>
              <w:t>A Level</w:t>
            </w:r>
            <w:r w:rsidR="008723E5">
              <w:t xml:space="preserve"> Biology</w:t>
            </w:r>
          </w:p>
          <w:p w14:paraId="5DBD9E8C" w14:textId="77777777" w:rsidR="001258F7" w:rsidRDefault="001258F7"/>
          <w:p w14:paraId="75D5522B" w14:textId="77777777" w:rsidR="001258F7" w:rsidRDefault="001258F7"/>
          <w:p w14:paraId="0553C5BA" w14:textId="7B602BB7" w:rsidR="001258F7" w:rsidRDefault="001258F7"/>
        </w:tc>
        <w:tc>
          <w:tcPr>
            <w:tcW w:w="1984" w:type="dxa"/>
          </w:tcPr>
          <w:tbl>
            <w:tblPr>
              <w:tblW w:w="0" w:type="auto"/>
              <w:tblLayout w:type="fixed"/>
              <w:tblLook w:val="06A0" w:firstRow="1" w:lastRow="0" w:firstColumn="1" w:lastColumn="0" w:noHBand="1" w:noVBand="1"/>
            </w:tblPr>
            <w:tblGrid>
              <w:gridCol w:w="1815"/>
            </w:tblGrid>
            <w:tr w:rsidR="47F2CB4C" w14:paraId="0F86BB2A" w14:textId="77777777" w:rsidTr="00E73EA1">
              <w:trPr>
                <w:trHeight w:val="300"/>
              </w:trPr>
              <w:tc>
                <w:tcPr>
                  <w:tcW w:w="1815" w:type="dxa"/>
                  <w:tcMar>
                    <w:left w:w="180" w:type="dxa"/>
                    <w:right w:w="180" w:type="dxa"/>
                  </w:tcMar>
                </w:tcPr>
                <w:p w14:paraId="45599494" w14:textId="204825B5" w:rsidR="47F2CB4C" w:rsidRDefault="47F2CB4C" w:rsidP="47F2CB4C">
                  <w:pPr>
                    <w:spacing w:after="0" w:line="257" w:lineRule="auto"/>
                    <w:rPr>
                      <w:rFonts w:eastAsiaTheme="minorEastAsia"/>
                    </w:rPr>
                  </w:pPr>
                  <w:r w:rsidRPr="47F2CB4C">
                    <w:rPr>
                      <w:rFonts w:eastAsiaTheme="minorEastAsia"/>
                    </w:rPr>
                    <w:t>Chapter 2 Practice Qu</w:t>
                  </w:r>
                </w:p>
                <w:p w14:paraId="6DC13593" w14:textId="5FC9A1CE" w:rsidR="47F2CB4C" w:rsidRDefault="47F2CB4C" w:rsidP="47F2CB4C">
                  <w:pPr>
                    <w:spacing w:after="0" w:line="257" w:lineRule="auto"/>
                    <w:rPr>
                      <w:rFonts w:eastAsiaTheme="minorEastAsia"/>
                    </w:rPr>
                  </w:pPr>
                </w:p>
                <w:p w14:paraId="48D52D55" w14:textId="66E7BFC9" w:rsidR="47F2CB4C" w:rsidRDefault="47F2CB4C" w:rsidP="47F2CB4C">
                  <w:pPr>
                    <w:spacing w:after="0" w:line="257" w:lineRule="auto"/>
                    <w:rPr>
                      <w:rFonts w:eastAsiaTheme="minorEastAsia"/>
                    </w:rPr>
                  </w:pPr>
                  <w:r w:rsidRPr="47F2CB4C">
                    <w:rPr>
                      <w:rFonts w:eastAsiaTheme="minorEastAsia"/>
                    </w:rPr>
                    <w:t xml:space="preserve">Watch the following video about the stem dissection PAG and make notes on the procedure: </w:t>
                  </w:r>
                  <w:hyperlink r:id="rId9">
                    <w:r w:rsidRPr="47F2CB4C">
                      <w:rPr>
                        <w:rStyle w:val="Hyperlink"/>
                        <w:rFonts w:eastAsiaTheme="minorEastAsia"/>
                        <w:color w:val="0563C1"/>
                      </w:rPr>
                      <w:t>https://www.youtube.com/watch?v=p8STbZ5Y-xg</w:t>
                    </w:r>
                  </w:hyperlink>
                  <w:r w:rsidRPr="47F2CB4C">
                    <w:rPr>
                      <w:rFonts w:eastAsiaTheme="minorEastAsia"/>
                    </w:rPr>
                    <w:t xml:space="preserve"> </w:t>
                  </w:r>
                </w:p>
              </w:tc>
            </w:tr>
          </w:tbl>
          <w:p w14:paraId="79D527DE" w14:textId="04753A0F" w:rsidR="001258F7" w:rsidRDefault="34FAE4B9" w:rsidP="47F2CB4C">
            <w:pPr>
              <w:rPr>
                <w:rFonts w:eastAsiaTheme="minorEastAsia"/>
              </w:rPr>
            </w:pPr>
            <w:r w:rsidRPr="47F2CB4C">
              <w:rPr>
                <w:rFonts w:eastAsiaTheme="minorEastAsia"/>
              </w:rPr>
              <w:lastRenderedPageBreak/>
              <w:t xml:space="preserve">Listen to the cell structure podcast at the following link:  </w:t>
            </w:r>
            <w:hyperlink r:id="rId10">
              <w:r w:rsidRPr="47F2CB4C">
                <w:rPr>
                  <w:rStyle w:val="Hyperlink"/>
                  <w:rFonts w:eastAsiaTheme="minorEastAsia"/>
                  <w:color w:val="0563C1"/>
                </w:rPr>
                <w:t>https://open.spotify.com/show/554wrBXjrODctW4jfdRcvZ?si=ezNhiGdxR5SG406lqAz1jQ</w:t>
              </w:r>
            </w:hyperlink>
          </w:p>
        </w:tc>
        <w:tc>
          <w:tcPr>
            <w:tcW w:w="2126" w:type="dxa"/>
          </w:tcPr>
          <w:tbl>
            <w:tblPr>
              <w:tblW w:w="0" w:type="auto"/>
              <w:tblLayout w:type="fixed"/>
              <w:tblLook w:val="06A0" w:firstRow="1" w:lastRow="0" w:firstColumn="1" w:lastColumn="0" w:noHBand="1" w:noVBand="1"/>
            </w:tblPr>
            <w:tblGrid>
              <w:gridCol w:w="1815"/>
            </w:tblGrid>
            <w:tr w:rsidR="47F2CB4C" w14:paraId="6E761737" w14:textId="77777777" w:rsidTr="00E73EA1">
              <w:trPr>
                <w:trHeight w:val="300"/>
              </w:trPr>
              <w:tc>
                <w:tcPr>
                  <w:tcW w:w="1815" w:type="dxa"/>
                  <w:tcMar>
                    <w:left w:w="180" w:type="dxa"/>
                    <w:right w:w="180" w:type="dxa"/>
                  </w:tcMar>
                </w:tcPr>
                <w:p w14:paraId="2A31E25C" w14:textId="5A87F92D" w:rsidR="47F2CB4C" w:rsidRDefault="47F2CB4C" w:rsidP="47F2CB4C">
                  <w:pPr>
                    <w:spacing w:after="0"/>
                    <w:rPr>
                      <w:rFonts w:eastAsiaTheme="minorEastAsia"/>
                    </w:rPr>
                  </w:pPr>
                  <w:r w:rsidRPr="47F2CB4C">
                    <w:rPr>
                      <w:rFonts w:eastAsiaTheme="minorEastAsia"/>
                    </w:rPr>
                    <w:lastRenderedPageBreak/>
                    <w:t>Chapter 3 Practice Qu</w:t>
                  </w:r>
                </w:p>
                <w:p w14:paraId="2A3E275E" w14:textId="6581E445" w:rsidR="47F2CB4C" w:rsidRDefault="47F2CB4C" w:rsidP="47F2CB4C">
                  <w:pPr>
                    <w:spacing w:after="0"/>
                    <w:rPr>
                      <w:rFonts w:eastAsiaTheme="minorEastAsia"/>
                    </w:rPr>
                  </w:pPr>
                </w:p>
                <w:p w14:paraId="40C47EA7" w14:textId="52C5E8C3" w:rsidR="47F2CB4C" w:rsidRDefault="47F2CB4C" w:rsidP="47F2CB4C">
                  <w:pPr>
                    <w:spacing w:after="0"/>
                    <w:rPr>
                      <w:rFonts w:eastAsiaTheme="minorEastAsia"/>
                    </w:rPr>
                  </w:pPr>
                  <w:r w:rsidRPr="47F2CB4C">
                    <w:rPr>
                      <w:rFonts w:eastAsiaTheme="minorEastAsia"/>
                    </w:rPr>
                    <w:t xml:space="preserve">Watch the following video about biochemical tests and make notes on the procedure: </w:t>
                  </w:r>
                  <w:hyperlink r:id="rId11">
                    <w:r w:rsidRPr="47F2CB4C">
                      <w:rPr>
                        <w:rStyle w:val="Hyperlink"/>
                        <w:rFonts w:eastAsiaTheme="minorEastAsia"/>
                        <w:color w:val="0563C1"/>
                      </w:rPr>
                      <w:t>https://www.youtube.com/watch?v=5BkPVT1-nwc</w:t>
                    </w:r>
                  </w:hyperlink>
                  <w:r w:rsidRPr="47F2CB4C">
                    <w:rPr>
                      <w:rFonts w:eastAsiaTheme="minorEastAsia"/>
                    </w:rPr>
                    <w:t xml:space="preserve"> </w:t>
                  </w:r>
                </w:p>
              </w:tc>
            </w:tr>
          </w:tbl>
          <w:p w14:paraId="087E8677" w14:textId="6EA074DE" w:rsidR="001258F7" w:rsidRDefault="001258F7" w:rsidP="47F2CB4C">
            <w:pPr>
              <w:rPr>
                <w:rFonts w:eastAsiaTheme="minorEastAsia"/>
              </w:rPr>
            </w:pPr>
          </w:p>
          <w:p w14:paraId="016756F0" w14:textId="2BCC26F4" w:rsidR="001258F7" w:rsidRDefault="6E7BF791" w:rsidP="47F2CB4C">
            <w:pPr>
              <w:rPr>
                <w:rFonts w:eastAsiaTheme="minorEastAsia"/>
              </w:rPr>
            </w:pPr>
            <w:r w:rsidRPr="47F2CB4C">
              <w:rPr>
                <w:rFonts w:eastAsiaTheme="minorEastAsia"/>
              </w:rPr>
              <w:t xml:space="preserve">Listen to the biological molecules podcast at the following link:  </w:t>
            </w:r>
            <w:hyperlink r:id="rId12">
              <w:r w:rsidRPr="47F2CB4C">
                <w:rPr>
                  <w:rStyle w:val="Hyperlink"/>
                  <w:rFonts w:eastAsiaTheme="minorEastAsia"/>
                  <w:color w:val="0563C1"/>
                </w:rPr>
                <w:t>https://open.spotify.com/show/554wrBXjrODctW4jfdRcvZ?si=ezNhiGdxR5SG406lqAz1jQ</w:t>
              </w:r>
            </w:hyperlink>
          </w:p>
        </w:tc>
        <w:tc>
          <w:tcPr>
            <w:tcW w:w="2268" w:type="dxa"/>
          </w:tcPr>
          <w:tbl>
            <w:tblPr>
              <w:tblW w:w="0" w:type="auto"/>
              <w:tblLayout w:type="fixed"/>
              <w:tblLook w:val="06A0" w:firstRow="1" w:lastRow="0" w:firstColumn="1" w:lastColumn="0" w:noHBand="1" w:noVBand="1"/>
            </w:tblPr>
            <w:tblGrid>
              <w:gridCol w:w="1815"/>
            </w:tblGrid>
            <w:tr w:rsidR="47F2CB4C" w14:paraId="0E84EDAD" w14:textId="77777777" w:rsidTr="00E73EA1">
              <w:trPr>
                <w:trHeight w:val="300"/>
              </w:trPr>
              <w:tc>
                <w:tcPr>
                  <w:tcW w:w="1815" w:type="dxa"/>
                  <w:tcMar>
                    <w:left w:w="180" w:type="dxa"/>
                    <w:right w:w="180" w:type="dxa"/>
                  </w:tcMar>
                </w:tcPr>
                <w:p w14:paraId="2760BFB4" w14:textId="68128CAF" w:rsidR="47F2CB4C" w:rsidRDefault="47F2CB4C" w:rsidP="47F2CB4C">
                  <w:pPr>
                    <w:spacing w:after="0"/>
                    <w:rPr>
                      <w:rFonts w:eastAsiaTheme="minorEastAsia"/>
                    </w:rPr>
                  </w:pPr>
                  <w:r w:rsidRPr="47F2CB4C">
                    <w:rPr>
                      <w:rFonts w:eastAsiaTheme="minorEastAsia"/>
                    </w:rPr>
                    <w:lastRenderedPageBreak/>
                    <w:t>Chapter 4 Practice Qu</w:t>
                  </w:r>
                </w:p>
                <w:p w14:paraId="167E69AC" w14:textId="5F0D18E8" w:rsidR="47F2CB4C" w:rsidRDefault="47F2CB4C" w:rsidP="47F2CB4C">
                  <w:pPr>
                    <w:spacing w:after="0"/>
                    <w:rPr>
                      <w:rFonts w:eastAsiaTheme="minorEastAsia"/>
                    </w:rPr>
                  </w:pPr>
                </w:p>
                <w:p w14:paraId="055366A2" w14:textId="76B49228" w:rsidR="47F2CB4C" w:rsidRDefault="47F2CB4C" w:rsidP="47F2CB4C">
                  <w:pPr>
                    <w:spacing w:after="0"/>
                    <w:rPr>
                      <w:rFonts w:eastAsiaTheme="minorEastAsia"/>
                    </w:rPr>
                  </w:pPr>
                  <w:r w:rsidRPr="47F2CB4C">
                    <w:rPr>
                      <w:rFonts w:eastAsiaTheme="minorEastAsia"/>
                    </w:rPr>
                    <w:t xml:space="preserve">Watch the following video about the rate of enzyme reactions PAG and make notes on the procedure: </w:t>
                  </w:r>
                  <w:hyperlink r:id="rId13">
                    <w:r w:rsidRPr="47F2CB4C">
                      <w:rPr>
                        <w:rStyle w:val="Hyperlink"/>
                        <w:rFonts w:eastAsiaTheme="minorEastAsia"/>
                        <w:color w:val="0563C1"/>
                      </w:rPr>
                      <w:t>https://www.youtube.com/watch?v=vTQH25c</w:t>
                    </w:r>
                    <w:r w:rsidRPr="47F2CB4C">
                      <w:rPr>
                        <w:rStyle w:val="Hyperlink"/>
                        <w:rFonts w:eastAsiaTheme="minorEastAsia"/>
                        <w:color w:val="0563C1"/>
                      </w:rPr>
                      <w:lastRenderedPageBreak/>
                      <w:t>_mmE&amp;list=PLkocNW0BSuEFODXXxNPSjKGNGN-Ku_RDS&amp;index=5</w:t>
                    </w:r>
                  </w:hyperlink>
                  <w:r w:rsidRPr="47F2CB4C">
                    <w:rPr>
                      <w:rFonts w:eastAsiaTheme="minorEastAsia"/>
                    </w:rPr>
                    <w:t xml:space="preserve"> </w:t>
                  </w:r>
                </w:p>
              </w:tc>
            </w:tr>
          </w:tbl>
          <w:p w14:paraId="5043EF75" w14:textId="2E827298" w:rsidR="001258F7" w:rsidRDefault="001258F7" w:rsidP="47F2CB4C">
            <w:pPr>
              <w:rPr>
                <w:rFonts w:eastAsiaTheme="minorEastAsia"/>
              </w:rPr>
            </w:pPr>
          </w:p>
          <w:p w14:paraId="747EDCF9" w14:textId="58ABDAF5" w:rsidR="001258F7" w:rsidRDefault="06CD5776" w:rsidP="47F2CB4C">
            <w:pPr>
              <w:rPr>
                <w:rFonts w:eastAsiaTheme="minorEastAsia"/>
              </w:rPr>
            </w:pPr>
            <w:r w:rsidRPr="47F2CB4C">
              <w:rPr>
                <w:rFonts w:eastAsiaTheme="minorEastAsia"/>
              </w:rPr>
              <w:t xml:space="preserve">Listen to the enzymes podcast at the following link:  </w:t>
            </w:r>
            <w:hyperlink r:id="rId14">
              <w:r w:rsidRPr="47F2CB4C">
                <w:rPr>
                  <w:rStyle w:val="Hyperlink"/>
                  <w:rFonts w:eastAsiaTheme="minorEastAsia"/>
                  <w:color w:val="0563C1"/>
                </w:rPr>
                <w:t>https://open.spotify.com/show/554wrBXjrODctW4jfdRcvZ?si=ezNhiGdxR5SG406lqAz1jQ</w:t>
              </w:r>
            </w:hyperlink>
          </w:p>
        </w:tc>
        <w:tc>
          <w:tcPr>
            <w:tcW w:w="2243" w:type="dxa"/>
          </w:tcPr>
          <w:tbl>
            <w:tblPr>
              <w:tblW w:w="0" w:type="auto"/>
              <w:tblLayout w:type="fixed"/>
              <w:tblLook w:val="06A0" w:firstRow="1" w:lastRow="0" w:firstColumn="1" w:lastColumn="0" w:noHBand="1" w:noVBand="1"/>
            </w:tblPr>
            <w:tblGrid>
              <w:gridCol w:w="1815"/>
            </w:tblGrid>
            <w:tr w:rsidR="47F2CB4C" w14:paraId="2EF26E41" w14:textId="77777777" w:rsidTr="00E73EA1">
              <w:trPr>
                <w:trHeight w:val="300"/>
              </w:trPr>
              <w:tc>
                <w:tcPr>
                  <w:tcW w:w="1815" w:type="dxa"/>
                  <w:tcMar>
                    <w:left w:w="180" w:type="dxa"/>
                    <w:right w:w="180" w:type="dxa"/>
                  </w:tcMar>
                </w:tcPr>
                <w:p w14:paraId="72D4228E" w14:textId="56669F9E" w:rsidR="47F2CB4C" w:rsidRDefault="47F2CB4C" w:rsidP="47F2CB4C">
                  <w:pPr>
                    <w:spacing w:after="0"/>
                    <w:rPr>
                      <w:rFonts w:eastAsiaTheme="minorEastAsia"/>
                    </w:rPr>
                  </w:pPr>
                  <w:r w:rsidRPr="47F2CB4C">
                    <w:rPr>
                      <w:rFonts w:eastAsiaTheme="minorEastAsia"/>
                    </w:rPr>
                    <w:lastRenderedPageBreak/>
                    <w:t>Chapter 5 Practice Qu</w:t>
                  </w:r>
                </w:p>
                <w:p w14:paraId="7B54500A" w14:textId="22F755FA" w:rsidR="47F2CB4C" w:rsidRDefault="47F2CB4C" w:rsidP="47F2CB4C">
                  <w:pPr>
                    <w:spacing w:after="0"/>
                    <w:rPr>
                      <w:rFonts w:eastAsiaTheme="minorEastAsia"/>
                    </w:rPr>
                  </w:pPr>
                </w:p>
                <w:p w14:paraId="2F883284" w14:textId="3CAB9DE2" w:rsidR="47F2CB4C" w:rsidRDefault="47F2CB4C" w:rsidP="47F2CB4C">
                  <w:pPr>
                    <w:spacing w:after="0"/>
                    <w:rPr>
                      <w:rFonts w:eastAsiaTheme="minorEastAsia"/>
                    </w:rPr>
                  </w:pPr>
                  <w:r w:rsidRPr="47F2CB4C">
                    <w:rPr>
                      <w:rFonts w:eastAsiaTheme="minorEastAsia"/>
                    </w:rPr>
                    <w:t xml:space="preserve">Watch the following video about the membrane permeability PAG and make notes on the procedure:  </w:t>
                  </w:r>
                  <w:hyperlink r:id="rId15">
                    <w:r w:rsidRPr="47F2CB4C">
                      <w:rPr>
                        <w:rStyle w:val="Hyperlink"/>
                        <w:rFonts w:eastAsiaTheme="minorEastAsia"/>
                        <w:color w:val="0563C1"/>
                      </w:rPr>
                      <w:t>https://www.youtube.com/watch?v=Hc3Mg0Y</w:t>
                    </w:r>
                    <w:r w:rsidRPr="47F2CB4C">
                      <w:rPr>
                        <w:rStyle w:val="Hyperlink"/>
                        <w:rFonts w:eastAsiaTheme="minorEastAsia"/>
                        <w:color w:val="0563C1"/>
                      </w:rPr>
                      <w:lastRenderedPageBreak/>
                      <w:t>c7kI&amp;list=PLPzwPyIK2THv4NOrynchNCpj2w0Uj2CJm&amp;index=10</w:t>
                    </w:r>
                  </w:hyperlink>
                  <w:r w:rsidRPr="47F2CB4C">
                    <w:rPr>
                      <w:rFonts w:eastAsiaTheme="minorEastAsia"/>
                    </w:rPr>
                    <w:t xml:space="preserve"> </w:t>
                  </w:r>
                </w:p>
              </w:tc>
            </w:tr>
          </w:tbl>
          <w:p w14:paraId="41F0279B" w14:textId="2B0E57AB" w:rsidR="001258F7" w:rsidRDefault="39E9A28A" w:rsidP="47F2CB4C">
            <w:pPr>
              <w:rPr>
                <w:rFonts w:eastAsiaTheme="minorEastAsia"/>
              </w:rPr>
            </w:pPr>
            <w:r w:rsidRPr="47F2CB4C">
              <w:rPr>
                <w:rFonts w:eastAsiaTheme="minorEastAsia"/>
              </w:rPr>
              <w:lastRenderedPageBreak/>
              <w:t xml:space="preserve">Listen to the cell membranes and transport across cell membranes podcast at the following link:  </w:t>
            </w:r>
            <w:hyperlink r:id="rId16">
              <w:r w:rsidRPr="47F2CB4C">
                <w:rPr>
                  <w:rStyle w:val="Hyperlink"/>
                  <w:rFonts w:eastAsiaTheme="minorEastAsia"/>
                  <w:color w:val="0563C1"/>
                </w:rPr>
                <w:t>https://open.spotify.com/show/554wrBXjrODctW4jfdRcvZ?si=ezNhiGdxR5SG406lqAz1jQ</w:t>
              </w:r>
            </w:hyperlink>
          </w:p>
        </w:tc>
        <w:tc>
          <w:tcPr>
            <w:tcW w:w="2226" w:type="dxa"/>
          </w:tcPr>
          <w:tbl>
            <w:tblPr>
              <w:tblW w:w="0" w:type="auto"/>
              <w:tblLayout w:type="fixed"/>
              <w:tblLook w:val="06A0" w:firstRow="1" w:lastRow="0" w:firstColumn="1" w:lastColumn="0" w:noHBand="1" w:noVBand="1"/>
            </w:tblPr>
            <w:tblGrid>
              <w:gridCol w:w="1815"/>
            </w:tblGrid>
            <w:tr w:rsidR="47F2CB4C" w14:paraId="061BA420" w14:textId="77777777" w:rsidTr="00E73EA1">
              <w:trPr>
                <w:trHeight w:val="300"/>
              </w:trPr>
              <w:tc>
                <w:tcPr>
                  <w:tcW w:w="1815" w:type="dxa"/>
                  <w:tcMar>
                    <w:left w:w="180" w:type="dxa"/>
                    <w:right w:w="180" w:type="dxa"/>
                  </w:tcMar>
                </w:tcPr>
                <w:p w14:paraId="0462E020" w14:textId="42140BA8" w:rsidR="47F2CB4C" w:rsidRDefault="47F2CB4C" w:rsidP="47F2CB4C">
                  <w:pPr>
                    <w:spacing w:after="0"/>
                    <w:rPr>
                      <w:rFonts w:eastAsiaTheme="minorEastAsia"/>
                    </w:rPr>
                  </w:pPr>
                  <w:r w:rsidRPr="47F2CB4C">
                    <w:rPr>
                      <w:rFonts w:eastAsiaTheme="minorEastAsia"/>
                    </w:rPr>
                    <w:lastRenderedPageBreak/>
                    <w:t>Chapter 6 Practice Qu</w:t>
                  </w:r>
                </w:p>
                <w:p w14:paraId="76A673AA" w14:textId="356EE500" w:rsidR="47F2CB4C" w:rsidRDefault="47F2CB4C" w:rsidP="47F2CB4C">
                  <w:pPr>
                    <w:spacing w:after="0"/>
                    <w:rPr>
                      <w:rFonts w:eastAsiaTheme="minorEastAsia"/>
                    </w:rPr>
                  </w:pPr>
                </w:p>
                <w:p w14:paraId="2E049CFF" w14:textId="39EAB055" w:rsidR="47F2CB4C" w:rsidRDefault="47F2CB4C" w:rsidP="47F2CB4C">
                  <w:pPr>
                    <w:spacing w:after="0"/>
                    <w:rPr>
                      <w:rFonts w:eastAsiaTheme="minorEastAsia"/>
                    </w:rPr>
                  </w:pPr>
                  <w:r w:rsidRPr="47F2CB4C">
                    <w:rPr>
                      <w:rFonts w:eastAsiaTheme="minorEastAsia"/>
                    </w:rPr>
                    <w:t xml:space="preserve">Watch the following video about the water potential in potatoes and make notes on the procedure:  </w:t>
                  </w:r>
                  <w:hyperlink r:id="rId17">
                    <w:r w:rsidRPr="47F2CB4C">
                      <w:rPr>
                        <w:rStyle w:val="Hyperlink"/>
                        <w:rFonts w:eastAsiaTheme="minorEastAsia"/>
                        <w:color w:val="0563C1"/>
                      </w:rPr>
                      <w:t>https://www.youtube.com/watch?v=KB8yzoxj</w:t>
                    </w:r>
                    <w:r w:rsidRPr="47F2CB4C">
                      <w:rPr>
                        <w:rStyle w:val="Hyperlink"/>
                        <w:rFonts w:eastAsiaTheme="minorEastAsia"/>
                        <w:color w:val="0563C1"/>
                      </w:rPr>
                      <w:lastRenderedPageBreak/>
                      <w:t>42Q</w:t>
                    </w:r>
                  </w:hyperlink>
                  <w:r w:rsidRPr="47F2CB4C">
                    <w:rPr>
                      <w:rFonts w:eastAsiaTheme="minorEastAsia"/>
                    </w:rPr>
                    <w:t xml:space="preserve"> </w:t>
                  </w:r>
                </w:p>
              </w:tc>
            </w:tr>
          </w:tbl>
          <w:p w14:paraId="5F46BCEB" w14:textId="7153997F" w:rsidR="001258F7" w:rsidRDefault="001258F7" w:rsidP="47F2CB4C">
            <w:pPr>
              <w:rPr>
                <w:rFonts w:eastAsiaTheme="minorEastAsia"/>
              </w:rPr>
            </w:pPr>
          </w:p>
          <w:p w14:paraId="352C40F2" w14:textId="127DE0F8" w:rsidR="001258F7" w:rsidRDefault="11B781E1" w:rsidP="47F2CB4C">
            <w:pPr>
              <w:rPr>
                <w:rFonts w:eastAsiaTheme="minorEastAsia"/>
              </w:rPr>
            </w:pPr>
            <w:r w:rsidRPr="47F2CB4C">
              <w:rPr>
                <w:rFonts w:eastAsiaTheme="minorEastAsia"/>
              </w:rPr>
              <w:t xml:space="preserve">Listen to the mitotic cell cycle podcast at the following link:  </w:t>
            </w:r>
            <w:hyperlink r:id="rId18">
              <w:r w:rsidRPr="47F2CB4C">
                <w:rPr>
                  <w:rStyle w:val="Hyperlink"/>
                  <w:rFonts w:eastAsiaTheme="minorEastAsia"/>
                  <w:color w:val="0563C1"/>
                </w:rPr>
                <w:t>https://open.spotify.com/show/554wrBXjrODctW4jfdRcvZ?si=ezNhiGdxR5SG406lqAz1jQ</w:t>
              </w:r>
            </w:hyperlink>
          </w:p>
        </w:tc>
        <w:tc>
          <w:tcPr>
            <w:tcW w:w="2226" w:type="dxa"/>
          </w:tcPr>
          <w:tbl>
            <w:tblPr>
              <w:tblW w:w="0" w:type="auto"/>
              <w:tblLayout w:type="fixed"/>
              <w:tblLook w:val="06A0" w:firstRow="1" w:lastRow="0" w:firstColumn="1" w:lastColumn="0" w:noHBand="1" w:noVBand="1"/>
            </w:tblPr>
            <w:tblGrid>
              <w:gridCol w:w="1815"/>
            </w:tblGrid>
            <w:tr w:rsidR="47F2CB4C" w14:paraId="30C09E7B" w14:textId="77777777" w:rsidTr="00E73EA1">
              <w:trPr>
                <w:trHeight w:val="300"/>
              </w:trPr>
              <w:tc>
                <w:tcPr>
                  <w:tcW w:w="1815" w:type="dxa"/>
                  <w:tcMar>
                    <w:left w:w="180" w:type="dxa"/>
                    <w:right w:w="180" w:type="dxa"/>
                  </w:tcMar>
                </w:tcPr>
                <w:p w14:paraId="0EAB4F32" w14:textId="5091A0D7" w:rsidR="47F2CB4C" w:rsidRDefault="47F2CB4C" w:rsidP="47F2CB4C">
                  <w:pPr>
                    <w:spacing w:after="0"/>
                    <w:rPr>
                      <w:rFonts w:eastAsiaTheme="minorEastAsia"/>
                    </w:rPr>
                  </w:pPr>
                  <w:r w:rsidRPr="47F2CB4C">
                    <w:rPr>
                      <w:rFonts w:eastAsiaTheme="minorEastAsia"/>
                    </w:rPr>
                    <w:lastRenderedPageBreak/>
                    <w:t>Chapter 7 Practice Qu</w:t>
                  </w:r>
                </w:p>
                <w:p w14:paraId="14137457" w14:textId="18BD386B" w:rsidR="47F2CB4C" w:rsidRDefault="47F2CB4C" w:rsidP="47F2CB4C">
                  <w:pPr>
                    <w:spacing w:after="0"/>
                    <w:rPr>
                      <w:rFonts w:eastAsiaTheme="minorEastAsia"/>
                    </w:rPr>
                  </w:pPr>
                </w:p>
                <w:p w14:paraId="498481E4" w14:textId="2ADA2828" w:rsidR="47F2CB4C" w:rsidRDefault="47F2CB4C" w:rsidP="47F2CB4C">
                  <w:pPr>
                    <w:spacing w:after="0"/>
                    <w:rPr>
                      <w:rFonts w:eastAsiaTheme="minorEastAsia"/>
                    </w:rPr>
                  </w:pPr>
                  <w:r w:rsidRPr="47F2CB4C">
                    <w:rPr>
                      <w:rFonts w:eastAsiaTheme="minorEastAsia"/>
                    </w:rPr>
                    <w:t xml:space="preserve">Watch the following video about gas exchange in bony fish and make notes about the content:  </w:t>
                  </w:r>
                  <w:hyperlink r:id="rId19">
                    <w:r w:rsidRPr="47F2CB4C">
                      <w:rPr>
                        <w:rStyle w:val="Hyperlink"/>
                        <w:rFonts w:eastAsiaTheme="minorEastAsia"/>
                        <w:color w:val="0563C1"/>
                      </w:rPr>
                      <w:t>https://www.youtube.com/watch?v=JPAnAle</w:t>
                    </w:r>
                    <w:r w:rsidRPr="47F2CB4C">
                      <w:rPr>
                        <w:rStyle w:val="Hyperlink"/>
                        <w:rFonts w:eastAsiaTheme="minorEastAsia"/>
                        <w:color w:val="0563C1"/>
                      </w:rPr>
                      <w:lastRenderedPageBreak/>
                      <w:t>N2DU</w:t>
                    </w:r>
                  </w:hyperlink>
                  <w:r w:rsidRPr="47F2CB4C">
                    <w:rPr>
                      <w:rFonts w:eastAsiaTheme="minorEastAsia"/>
                    </w:rPr>
                    <w:t xml:space="preserve"> </w:t>
                  </w:r>
                </w:p>
              </w:tc>
            </w:tr>
          </w:tbl>
          <w:p w14:paraId="3B4451E8" w14:textId="2A453B9D" w:rsidR="001258F7" w:rsidRDefault="001258F7" w:rsidP="47F2CB4C">
            <w:pPr>
              <w:rPr>
                <w:rFonts w:eastAsiaTheme="minorEastAsia"/>
              </w:rPr>
            </w:pPr>
          </w:p>
          <w:p w14:paraId="7DC4635F" w14:textId="5AB1F82F" w:rsidR="001258F7" w:rsidRDefault="1360FF0F" w:rsidP="47F2CB4C">
            <w:pPr>
              <w:rPr>
                <w:rFonts w:eastAsiaTheme="minorEastAsia"/>
              </w:rPr>
            </w:pPr>
            <w:r w:rsidRPr="47F2CB4C">
              <w:rPr>
                <w:rFonts w:eastAsiaTheme="minorEastAsia"/>
              </w:rPr>
              <w:t xml:space="preserve">Listen to the Gas exchange and smoking podcast at the following link:  </w:t>
            </w:r>
            <w:hyperlink r:id="rId20">
              <w:r w:rsidRPr="47F2CB4C">
                <w:rPr>
                  <w:rStyle w:val="Hyperlink"/>
                  <w:rFonts w:eastAsiaTheme="minorEastAsia"/>
                  <w:color w:val="0563C1"/>
                </w:rPr>
                <w:t>https://open.spotify.com/show/554wrBXjrODctW4jfdRcvZ?si=ezNhiGdxR5SG406lqAz1jQ</w:t>
              </w:r>
            </w:hyperlink>
          </w:p>
        </w:tc>
      </w:tr>
      <w:tr w:rsidR="001258F7" w14:paraId="473F08A6" w14:textId="77777777" w:rsidTr="00E73EA1">
        <w:tc>
          <w:tcPr>
            <w:tcW w:w="1419" w:type="dxa"/>
          </w:tcPr>
          <w:p w14:paraId="117FE939" w14:textId="4DB552A2" w:rsidR="001258F7" w:rsidRDefault="001258F7">
            <w:r>
              <w:lastRenderedPageBreak/>
              <w:t>A Level</w:t>
            </w:r>
            <w:r w:rsidR="008723E5">
              <w:t xml:space="preserve"> Art</w:t>
            </w:r>
          </w:p>
          <w:p w14:paraId="1EF0770A" w14:textId="77777777" w:rsidR="001258F7" w:rsidRDefault="001258F7"/>
          <w:p w14:paraId="2742F089" w14:textId="77777777" w:rsidR="001258F7" w:rsidRDefault="001258F7"/>
          <w:p w14:paraId="351ED0BF" w14:textId="77777777" w:rsidR="001258F7" w:rsidRDefault="001258F7"/>
          <w:p w14:paraId="14D9AC49" w14:textId="48478B41" w:rsidR="001258F7" w:rsidRDefault="001258F7"/>
        </w:tc>
        <w:tc>
          <w:tcPr>
            <w:tcW w:w="1984" w:type="dxa"/>
          </w:tcPr>
          <w:p w14:paraId="28B15813" w14:textId="0E280D57" w:rsidR="001258F7" w:rsidRDefault="26638D43" w:rsidP="47F2CB4C">
            <w:pPr>
              <w:rPr>
                <w:rFonts w:ascii="Aptos" w:eastAsia="Aptos" w:hAnsi="Aptos"/>
              </w:rPr>
            </w:pPr>
            <w:r w:rsidRPr="47F2CB4C">
              <w:rPr>
                <w:rFonts w:ascii="Aptos" w:eastAsia="Aptos" w:hAnsi="Aptos"/>
              </w:rPr>
              <w:t>Artist Research &amp; Contextualisation</w:t>
            </w:r>
          </w:p>
          <w:p w14:paraId="2DA5D965" w14:textId="1F7E8261" w:rsidR="001258F7" w:rsidRDefault="26638D43" w:rsidP="47F2CB4C">
            <w:pPr>
              <w:rPr>
                <w:rFonts w:ascii="Aptos" w:eastAsia="Aptos" w:hAnsi="Aptos"/>
              </w:rPr>
            </w:pPr>
            <w:r w:rsidRPr="47F2CB4C">
              <w:rPr>
                <w:rFonts w:ascii="Aptos" w:eastAsia="Aptos" w:hAnsi="Aptos"/>
              </w:rPr>
              <w:t>Choose one artist relevant to your project theme.</w:t>
            </w:r>
          </w:p>
          <w:p w14:paraId="0197A8F7" w14:textId="08E3F46A" w:rsidR="001258F7" w:rsidRDefault="26638D43" w:rsidP="47F2CB4C">
            <w:pPr>
              <w:rPr>
                <w:rFonts w:ascii="Aptos" w:eastAsia="Aptos" w:hAnsi="Aptos"/>
              </w:rPr>
            </w:pPr>
            <w:r w:rsidRPr="47F2CB4C">
              <w:rPr>
                <w:rFonts w:ascii="Aptos" w:eastAsia="Aptos" w:hAnsi="Aptos"/>
              </w:rPr>
              <w:t>Write a 500–</w:t>
            </w:r>
            <w:proofErr w:type="gramStart"/>
            <w:r w:rsidRPr="47F2CB4C">
              <w:rPr>
                <w:rFonts w:ascii="Aptos" w:eastAsia="Aptos" w:hAnsi="Aptos"/>
              </w:rPr>
              <w:t>700 word</w:t>
            </w:r>
            <w:proofErr w:type="gramEnd"/>
            <w:r w:rsidRPr="47F2CB4C">
              <w:rPr>
                <w:rFonts w:ascii="Aptos" w:eastAsia="Aptos" w:hAnsi="Aptos"/>
              </w:rPr>
              <w:t xml:space="preserve"> analysis covering:</w:t>
            </w:r>
          </w:p>
          <w:p w14:paraId="17A1A6D5" w14:textId="1465E227" w:rsidR="001258F7" w:rsidRDefault="26638D43" w:rsidP="47F2CB4C">
            <w:pPr>
              <w:rPr>
                <w:rFonts w:ascii="Aptos" w:eastAsia="Aptos" w:hAnsi="Aptos"/>
              </w:rPr>
            </w:pPr>
            <w:r w:rsidRPr="47F2CB4C">
              <w:rPr>
                <w:rFonts w:ascii="Aptos" w:eastAsia="Aptos" w:hAnsi="Aptos"/>
              </w:rPr>
              <w:t>-Biographical background (</w:t>
            </w:r>
            <w:proofErr w:type="gramStart"/>
            <w:r w:rsidRPr="47F2CB4C">
              <w:rPr>
                <w:rFonts w:ascii="Aptos" w:eastAsia="Aptos" w:hAnsi="Aptos"/>
              </w:rPr>
              <w:t>time period</w:t>
            </w:r>
            <w:proofErr w:type="gramEnd"/>
            <w:r w:rsidRPr="47F2CB4C">
              <w:rPr>
                <w:rFonts w:ascii="Aptos" w:eastAsia="Aptos" w:hAnsi="Aptos"/>
              </w:rPr>
              <w:t>, influences, training).</w:t>
            </w:r>
          </w:p>
          <w:p w14:paraId="2B71B07A" w14:textId="0D1073B3" w:rsidR="001258F7" w:rsidRDefault="26638D43" w:rsidP="47F2CB4C">
            <w:pPr>
              <w:rPr>
                <w:rFonts w:ascii="Aptos" w:eastAsia="Aptos" w:hAnsi="Aptos"/>
              </w:rPr>
            </w:pPr>
            <w:r w:rsidRPr="47F2CB4C">
              <w:rPr>
                <w:rFonts w:ascii="Aptos" w:eastAsia="Aptos" w:hAnsi="Aptos"/>
              </w:rPr>
              <w:t>-Cultural, political, or social context.</w:t>
            </w:r>
          </w:p>
          <w:p w14:paraId="48E40073" w14:textId="6230774C" w:rsidR="001258F7" w:rsidRDefault="26638D43" w:rsidP="47F2CB4C">
            <w:pPr>
              <w:rPr>
                <w:rFonts w:ascii="Aptos" w:eastAsia="Aptos" w:hAnsi="Aptos"/>
              </w:rPr>
            </w:pPr>
            <w:r w:rsidRPr="47F2CB4C">
              <w:rPr>
                <w:rFonts w:ascii="Aptos" w:eastAsia="Aptos" w:hAnsi="Aptos"/>
              </w:rPr>
              <w:t xml:space="preserve">-Key movements or styles they are </w:t>
            </w:r>
            <w:r w:rsidRPr="47F2CB4C">
              <w:rPr>
                <w:rFonts w:ascii="Aptos" w:eastAsia="Aptos" w:hAnsi="Aptos"/>
              </w:rPr>
              <w:lastRenderedPageBreak/>
              <w:t>associated with.</w:t>
            </w:r>
          </w:p>
          <w:p w14:paraId="7DB33785" w14:textId="33B8E4AE" w:rsidR="001258F7" w:rsidRDefault="26638D43" w:rsidP="47F2CB4C">
            <w:pPr>
              <w:rPr>
                <w:rFonts w:ascii="Aptos" w:eastAsia="Aptos" w:hAnsi="Aptos"/>
              </w:rPr>
            </w:pPr>
            <w:r w:rsidRPr="47F2CB4C">
              <w:rPr>
                <w:rFonts w:ascii="Aptos" w:eastAsia="Aptos" w:hAnsi="Aptos"/>
              </w:rPr>
              <w:t>-Reflect: How does the artist’s context shape the meaning of their work?</w:t>
            </w:r>
          </w:p>
        </w:tc>
        <w:tc>
          <w:tcPr>
            <w:tcW w:w="2126" w:type="dxa"/>
          </w:tcPr>
          <w:p w14:paraId="1F7934A7" w14:textId="30BC0381" w:rsidR="001258F7" w:rsidRDefault="6388EABB">
            <w:r>
              <w:lastRenderedPageBreak/>
              <w:t>Visual Analysis Deep Dive</w:t>
            </w:r>
          </w:p>
          <w:p w14:paraId="44C8458D" w14:textId="25E79675" w:rsidR="001258F7" w:rsidRDefault="6388EABB" w:rsidP="47F2CB4C">
            <w:r>
              <w:t>Select two contrasting artworks by the same artist.</w:t>
            </w:r>
          </w:p>
          <w:p w14:paraId="66146AA9" w14:textId="79DE2851" w:rsidR="001258F7" w:rsidRDefault="6388EABB" w:rsidP="47F2CB4C">
            <w:r>
              <w:t>-Create a formal analysis using the visual elements (line, shape, colour, texture, tone, composition, scale).</w:t>
            </w:r>
          </w:p>
          <w:p w14:paraId="231CF855" w14:textId="23CD7C5A" w:rsidR="001258F7" w:rsidRDefault="6388EABB" w:rsidP="47F2CB4C">
            <w:r>
              <w:t xml:space="preserve">-Compare and contrast: what has changed over time in their practice, and why might this </w:t>
            </w:r>
            <w:r>
              <w:lastRenderedPageBreak/>
              <w:t>be?</w:t>
            </w:r>
          </w:p>
          <w:p w14:paraId="5F65E2B3" w14:textId="3A0EA71C" w:rsidR="001258F7" w:rsidRDefault="001258F7"/>
        </w:tc>
        <w:tc>
          <w:tcPr>
            <w:tcW w:w="2268" w:type="dxa"/>
          </w:tcPr>
          <w:p w14:paraId="6AD30715" w14:textId="62FDD545" w:rsidR="001258F7" w:rsidRDefault="6388EABB">
            <w:r>
              <w:lastRenderedPageBreak/>
              <w:t>Critical Perspectives</w:t>
            </w:r>
          </w:p>
          <w:p w14:paraId="002A93EB" w14:textId="2A1ED1E7" w:rsidR="001258F7" w:rsidRDefault="6388EABB" w:rsidP="47F2CB4C">
            <w:r>
              <w:t>Find two critical reviews or essays on your chosen artist.</w:t>
            </w:r>
          </w:p>
          <w:p w14:paraId="17289014" w14:textId="13FF2B47" w:rsidR="001258F7" w:rsidRDefault="6388EABB" w:rsidP="47F2CB4C">
            <w:r>
              <w:t>Summarise the key points made in each review.</w:t>
            </w:r>
          </w:p>
          <w:p w14:paraId="27F3C36F" w14:textId="6F85001C" w:rsidR="001258F7" w:rsidRDefault="6388EABB" w:rsidP="47F2CB4C">
            <w:r>
              <w:t>Write a response: do you agree/disagree? What evidence from the artist’s work supports your viewpoint?</w:t>
            </w:r>
          </w:p>
          <w:p w14:paraId="62B6D0C1" w14:textId="772D3979" w:rsidR="001258F7" w:rsidRDefault="001258F7"/>
        </w:tc>
        <w:tc>
          <w:tcPr>
            <w:tcW w:w="2243" w:type="dxa"/>
          </w:tcPr>
          <w:p w14:paraId="3CEF307F" w14:textId="18C4F34E" w:rsidR="001258F7" w:rsidRDefault="6388EABB">
            <w:r>
              <w:t>Influences and Lineage</w:t>
            </w:r>
          </w:p>
          <w:p w14:paraId="10A4C7EF" w14:textId="6340213D" w:rsidR="001258F7" w:rsidRDefault="6388EABB" w:rsidP="47F2CB4C">
            <w:r>
              <w:t>Identify one earlier artist or movement that influenced your chosen artist.</w:t>
            </w:r>
          </w:p>
          <w:p w14:paraId="20B147CB" w14:textId="4A055572" w:rsidR="001258F7" w:rsidRDefault="6388EABB" w:rsidP="47F2CB4C">
            <w:r>
              <w:t>Present this visually (mind map, annotated collage, or digital slide).</w:t>
            </w:r>
          </w:p>
          <w:p w14:paraId="449F17C8" w14:textId="3FE980EC" w:rsidR="001258F7" w:rsidRDefault="6388EABB" w:rsidP="47F2CB4C">
            <w:r>
              <w:t>Explain how specific aspects of style, technique, or concept were adapted and developed.</w:t>
            </w:r>
          </w:p>
          <w:p w14:paraId="1A737340" w14:textId="686C0063" w:rsidR="001258F7" w:rsidRDefault="001258F7"/>
        </w:tc>
        <w:tc>
          <w:tcPr>
            <w:tcW w:w="2226" w:type="dxa"/>
          </w:tcPr>
          <w:p w14:paraId="0300F0CC" w14:textId="60976AE9" w:rsidR="001258F7" w:rsidRDefault="6388EABB">
            <w:r>
              <w:t>Produce a sketchbook page responding to one artwork by your chosen artist.</w:t>
            </w:r>
          </w:p>
          <w:p w14:paraId="7BA451A5" w14:textId="69762362" w:rsidR="001258F7" w:rsidRDefault="6388EABB" w:rsidP="47F2CB4C">
            <w:r>
              <w:t>Use a written reflection (200–300 words) to explain:</w:t>
            </w:r>
          </w:p>
          <w:p w14:paraId="18C9A680" w14:textId="6C239836" w:rsidR="001258F7" w:rsidRDefault="6388EABB" w:rsidP="47F2CB4C">
            <w:r>
              <w:t>Why you chose this piece.</w:t>
            </w:r>
          </w:p>
          <w:p w14:paraId="2A97DA84" w14:textId="5EC02105" w:rsidR="001258F7" w:rsidRDefault="6388EABB" w:rsidP="47F2CB4C">
            <w:r>
              <w:t>What aspects inspire your own work.</w:t>
            </w:r>
          </w:p>
          <w:p w14:paraId="589FAF6F" w14:textId="3ECAB26F" w:rsidR="001258F7" w:rsidRDefault="6388EABB" w:rsidP="47F2CB4C">
            <w:r>
              <w:t>How you might incorporate similar ideas/techniques.</w:t>
            </w:r>
          </w:p>
          <w:p w14:paraId="5A1930BF" w14:textId="0E276A19" w:rsidR="001258F7" w:rsidRDefault="001258F7"/>
        </w:tc>
        <w:tc>
          <w:tcPr>
            <w:tcW w:w="2226" w:type="dxa"/>
          </w:tcPr>
          <w:p w14:paraId="2594569F" w14:textId="61364C7F" w:rsidR="001258F7" w:rsidRDefault="6388EABB">
            <w:r>
              <w:t>Comparative Artist Study</w:t>
            </w:r>
          </w:p>
          <w:p w14:paraId="45B8D4F8" w14:textId="2ECCDAFF" w:rsidR="001258F7" w:rsidRDefault="6388EABB" w:rsidP="47F2CB4C">
            <w:r>
              <w:t>Select two artists (one historical, one contemporary) who address similar themes.</w:t>
            </w:r>
          </w:p>
          <w:p w14:paraId="3A17B6CA" w14:textId="485685FE" w:rsidR="001258F7" w:rsidRDefault="6388EABB" w:rsidP="47F2CB4C">
            <w:r>
              <w:t>Create a written or visual comparison that explores:</w:t>
            </w:r>
          </w:p>
          <w:p w14:paraId="604E0563" w14:textId="476D6CAA" w:rsidR="001258F7" w:rsidRDefault="6388EABB" w:rsidP="47F2CB4C">
            <w:r>
              <w:t>Differences in technique and materials.</w:t>
            </w:r>
          </w:p>
          <w:p w14:paraId="6AF61E10" w14:textId="3EEFE8B9" w:rsidR="001258F7" w:rsidRDefault="6388EABB" w:rsidP="47F2CB4C">
            <w:r>
              <w:t xml:space="preserve">Shifts in meaning due to </w:t>
            </w:r>
            <w:proofErr w:type="gramStart"/>
            <w:r>
              <w:t>time period</w:t>
            </w:r>
            <w:proofErr w:type="gramEnd"/>
            <w:r>
              <w:t xml:space="preserve"> and context.</w:t>
            </w:r>
          </w:p>
          <w:p w14:paraId="13CD1454" w14:textId="7533949A" w:rsidR="001258F7" w:rsidRDefault="6388EABB" w:rsidP="47F2CB4C">
            <w:r>
              <w:t>Relevance to your own project.</w:t>
            </w:r>
          </w:p>
          <w:p w14:paraId="136FE8B4" w14:textId="2C872483" w:rsidR="001258F7" w:rsidRDefault="001258F7"/>
        </w:tc>
      </w:tr>
      <w:tr w:rsidR="001258F7" w14:paraId="52F841CF" w14:textId="77777777" w:rsidTr="00E73EA1">
        <w:tc>
          <w:tcPr>
            <w:tcW w:w="1419" w:type="dxa"/>
          </w:tcPr>
          <w:p w14:paraId="4F22CF0D" w14:textId="413DFAF5" w:rsidR="001258F7" w:rsidRDefault="008723E5">
            <w:r>
              <w:lastRenderedPageBreak/>
              <w:t xml:space="preserve">A Level </w:t>
            </w:r>
            <w:r w:rsidR="001258F7">
              <w:t>English Literature</w:t>
            </w:r>
          </w:p>
          <w:p w14:paraId="6B1294ED" w14:textId="77777777" w:rsidR="001258F7" w:rsidRDefault="001258F7"/>
          <w:p w14:paraId="413DE396" w14:textId="257ED7B2" w:rsidR="001258F7" w:rsidRDefault="001258F7"/>
        </w:tc>
        <w:tc>
          <w:tcPr>
            <w:tcW w:w="1984" w:type="dxa"/>
          </w:tcPr>
          <w:p w14:paraId="7E50BE71" w14:textId="139D80B8" w:rsidR="001258F7" w:rsidRDefault="04A0CE9D">
            <w:r>
              <w:t>Complete NEA 1 detailed plan for submission on 22</w:t>
            </w:r>
            <w:r w:rsidRPr="47F2CB4C">
              <w:rPr>
                <w:vertAlign w:val="superscript"/>
              </w:rPr>
              <w:t>nd</w:t>
            </w:r>
            <w:r>
              <w:t xml:space="preserve"> September.</w:t>
            </w:r>
          </w:p>
        </w:tc>
        <w:tc>
          <w:tcPr>
            <w:tcW w:w="2126" w:type="dxa"/>
          </w:tcPr>
          <w:p w14:paraId="7AA6E3CB" w14:textId="156AD93C" w:rsidR="001258F7" w:rsidRDefault="0CD0A098" w:rsidP="47F2CB4C">
            <w:pPr>
              <w:rPr>
                <w:rFonts w:ascii="Aptos" w:eastAsia="Aptos" w:hAnsi="Aptos" w:cs="Aptos"/>
              </w:rPr>
            </w:pPr>
            <w:r w:rsidRPr="47F2CB4C">
              <w:rPr>
                <w:rFonts w:ascii="Aptos" w:eastAsia="Aptos" w:hAnsi="Aptos" w:cs="Aptos"/>
              </w:rPr>
              <w:t>Write a 500-word reflection: How does Greene’s treatment of crime in these early chapters confirm or challenge what you know about crime fiction as a genre?</w:t>
            </w:r>
          </w:p>
        </w:tc>
        <w:tc>
          <w:tcPr>
            <w:tcW w:w="2268" w:type="dxa"/>
          </w:tcPr>
          <w:p w14:paraId="6FE5404E" w14:textId="056ED463" w:rsidR="001258F7" w:rsidRDefault="31AE21E2">
            <w:r>
              <w:t>‘</w:t>
            </w:r>
            <w:r w:rsidR="66903463">
              <w:t>Othello Revision</w:t>
            </w:r>
            <w:r w:rsidR="5621F12F">
              <w:t>’</w:t>
            </w:r>
            <w:r w:rsidR="66903463">
              <w:t>: Watch the video on how to effectively respond to the Othello extract question. M</w:t>
            </w:r>
            <w:r w:rsidR="77F89649">
              <w:t>ake detailed revision notes:</w:t>
            </w:r>
          </w:p>
          <w:p w14:paraId="6F7DCE91" w14:textId="7E5778A2" w:rsidR="001258F7" w:rsidRDefault="77F89649" w:rsidP="47F2CB4C">
            <w:pPr>
              <w:rPr>
                <w:rFonts w:ascii="Aptos" w:eastAsia="Aptos" w:hAnsi="Aptos" w:cs="Aptos"/>
              </w:rPr>
            </w:pPr>
            <w:hyperlink r:id="rId21">
              <w:r w:rsidRPr="47F2CB4C">
                <w:rPr>
                  <w:rStyle w:val="Hyperlink"/>
                  <w:rFonts w:ascii="Aptos" w:eastAsia="Aptos" w:hAnsi="Aptos" w:cs="Aptos"/>
                </w:rPr>
                <w:t>AQA A Level Lit B - Question 1 (Othello extract)</w:t>
              </w:r>
            </w:hyperlink>
          </w:p>
        </w:tc>
        <w:tc>
          <w:tcPr>
            <w:tcW w:w="2243" w:type="dxa"/>
          </w:tcPr>
          <w:p w14:paraId="666B5502" w14:textId="5F13C6FE" w:rsidR="001258F7" w:rsidRDefault="27D8EACB">
            <w:r>
              <w:t xml:space="preserve">Read the blog you will find here </w:t>
            </w:r>
            <w:hyperlink r:id="rId22">
              <w:r w:rsidRPr="47F2CB4C">
                <w:rPr>
                  <w:rStyle w:val="Hyperlink"/>
                </w:rPr>
                <w:t>https://returnofanative.com/stories/brighton-rock-graham-greene/</w:t>
              </w:r>
            </w:hyperlink>
          </w:p>
          <w:p w14:paraId="7EAAF11C" w14:textId="525B1836" w:rsidR="001258F7" w:rsidRDefault="001258F7"/>
          <w:p w14:paraId="486A7933" w14:textId="3A5D5450" w:rsidR="001258F7" w:rsidRDefault="27D8EACB">
            <w:r>
              <w:t>Make notes under the following headings: Religion, social awareness and setting</w:t>
            </w:r>
          </w:p>
        </w:tc>
        <w:tc>
          <w:tcPr>
            <w:tcW w:w="2226" w:type="dxa"/>
          </w:tcPr>
          <w:p w14:paraId="42BE460B" w14:textId="344FFDEC" w:rsidR="001258F7" w:rsidRDefault="3E75437A">
            <w:r>
              <w:t xml:space="preserve">Watch the following guide on </w:t>
            </w:r>
            <w:r w:rsidR="08CC6F7B">
              <w:t>Harvard</w:t>
            </w:r>
            <w:r>
              <w:t xml:space="preserve"> referencing</w:t>
            </w:r>
          </w:p>
          <w:p w14:paraId="382A6DC5" w14:textId="63655B6B" w:rsidR="001258F7" w:rsidRDefault="2FB06E5C">
            <w:r>
              <w:t>Complete NEA 1 first draft</w:t>
            </w:r>
            <w:r w:rsidR="67CD53CD">
              <w:t xml:space="preserve"> and include a bibliography using the </w:t>
            </w:r>
            <w:r w:rsidR="5CEBA702">
              <w:t>Harvard</w:t>
            </w:r>
            <w:r w:rsidR="67CD53CD">
              <w:t xml:space="preserve"> referencing format correctly.</w:t>
            </w:r>
          </w:p>
          <w:p w14:paraId="37B8825A" w14:textId="149BA403" w:rsidR="001258F7" w:rsidRDefault="4573E193" w:rsidP="47F2CB4C">
            <w:pPr>
              <w:rPr>
                <w:rFonts w:ascii="Aptos" w:eastAsia="Aptos" w:hAnsi="Aptos" w:cs="Aptos"/>
              </w:rPr>
            </w:pPr>
            <w:hyperlink r:id="rId23">
              <w:r w:rsidRPr="47F2CB4C">
                <w:rPr>
                  <w:rStyle w:val="Hyperlink"/>
                  <w:rFonts w:ascii="Aptos" w:eastAsia="Aptos" w:hAnsi="Aptos" w:cs="Aptos"/>
                </w:rPr>
                <w:t>Harvard Referencing Style Made Easy!</w:t>
              </w:r>
            </w:hyperlink>
          </w:p>
        </w:tc>
        <w:tc>
          <w:tcPr>
            <w:tcW w:w="2226" w:type="dxa"/>
          </w:tcPr>
          <w:p w14:paraId="3C6D94F5" w14:textId="6EEF1466" w:rsidR="001258F7" w:rsidRDefault="28949747">
            <w:r>
              <w:t xml:space="preserve">Read The Rime of an Ancient Mariner.  </w:t>
            </w:r>
            <w:r w:rsidR="15BEA036">
              <w:t xml:space="preserve">What is the ‘crime’ in this poem?  Make notes on: </w:t>
            </w:r>
            <w:r w:rsidR="15BEA036" w:rsidRPr="47F2CB4C">
              <w:rPr>
                <w:rFonts w:ascii="Aptos" w:eastAsia="Aptos" w:hAnsi="Aptos" w:cs="Aptos"/>
              </w:rPr>
              <w:t xml:space="preserve">The role of </w:t>
            </w:r>
            <w:r w:rsidR="15BEA036" w:rsidRPr="47F2CB4C">
              <w:rPr>
                <w:rFonts w:ascii="Aptos" w:eastAsia="Aptos" w:hAnsi="Aptos" w:cs="Aptos"/>
                <w:b/>
                <w:bCs/>
              </w:rPr>
              <w:t>religion and the supernatural</w:t>
            </w:r>
            <w:r w:rsidR="15BEA036" w:rsidRPr="47F2CB4C">
              <w:rPr>
                <w:rFonts w:ascii="Aptos" w:eastAsia="Aptos" w:hAnsi="Aptos" w:cs="Aptos"/>
              </w:rPr>
              <w:t xml:space="preserve"> (sin vs. crime), The role of </w:t>
            </w:r>
            <w:r w:rsidR="15BEA036" w:rsidRPr="47F2CB4C">
              <w:rPr>
                <w:rFonts w:ascii="Aptos" w:eastAsia="Aptos" w:hAnsi="Aptos" w:cs="Aptos"/>
                <w:b/>
                <w:bCs/>
              </w:rPr>
              <w:t>community vs. individual</w:t>
            </w:r>
            <w:r w:rsidR="15BEA036" w:rsidRPr="47F2CB4C">
              <w:rPr>
                <w:rFonts w:ascii="Aptos" w:eastAsia="Aptos" w:hAnsi="Aptos" w:cs="Aptos"/>
              </w:rPr>
              <w:t xml:space="preserve"> (the crew’s judgement vs. legal courts) and </w:t>
            </w:r>
            <w:r w:rsidR="15BEA036" w:rsidRPr="47F2CB4C">
              <w:rPr>
                <w:rFonts w:ascii="Aptos" w:eastAsia="Aptos" w:hAnsi="Aptos" w:cs="Aptos"/>
                <w:b/>
                <w:bCs/>
              </w:rPr>
              <w:t>Punishment</w:t>
            </w:r>
            <w:r w:rsidR="15BEA036" w:rsidRPr="47F2CB4C">
              <w:rPr>
                <w:rFonts w:ascii="Aptos" w:eastAsia="Aptos" w:hAnsi="Aptos" w:cs="Aptos"/>
              </w:rPr>
              <w:t xml:space="preserve"> (psychological guilt, suffering, storytelling as penance vs. imprisonment/execution).</w:t>
            </w:r>
          </w:p>
        </w:tc>
      </w:tr>
      <w:tr w:rsidR="47F2CB4C" w14:paraId="4DB4FD91" w14:textId="77777777" w:rsidTr="00E73EA1">
        <w:trPr>
          <w:trHeight w:val="300"/>
        </w:trPr>
        <w:tc>
          <w:tcPr>
            <w:tcW w:w="1419" w:type="dxa"/>
          </w:tcPr>
          <w:p w14:paraId="73E6027E" w14:textId="21BD5BB4" w:rsidR="47F2CB4C" w:rsidRDefault="47F2CB4C" w:rsidP="47F2CB4C"/>
          <w:p w14:paraId="1BB4AD70" w14:textId="2F5872F3" w:rsidR="5EADA711" w:rsidRDefault="5EADA711" w:rsidP="47F2CB4C">
            <w:r>
              <w:t>A level sociology</w:t>
            </w:r>
          </w:p>
          <w:p w14:paraId="4ECE759D" w14:textId="4DD9EBB5" w:rsidR="47F2CB4C" w:rsidRDefault="47F2CB4C" w:rsidP="47F2CB4C"/>
        </w:tc>
        <w:tc>
          <w:tcPr>
            <w:tcW w:w="1984" w:type="dxa"/>
          </w:tcPr>
          <w:p w14:paraId="59893941" w14:textId="58137EAE" w:rsidR="47F2CB4C" w:rsidRDefault="47F2CB4C" w:rsidP="47F2CB4C"/>
          <w:p w14:paraId="039CA17F" w14:textId="58A19D2C" w:rsidR="2F8CA784" w:rsidRDefault="2F8CA784" w:rsidP="47F2CB4C">
            <w:r>
              <w:t xml:space="preserve">Complete the </w:t>
            </w:r>
            <w:proofErr w:type="spellStart"/>
            <w:r>
              <w:t>Beleifs</w:t>
            </w:r>
            <w:proofErr w:type="spellEnd"/>
            <w:r>
              <w:t xml:space="preserve"> in Society </w:t>
            </w:r>
            <w:proofErr w:type="spellStart"/>
            <w:r>
              <w:t>mooc</w:t>
            </w:r>
            <w:proofErr w:type="spellEnd"/>
          </w:p>
          <w:p w14:paraId="4CDE4D04" w14:textId="4EBE4EE7" w:rsidR="2F8CA784" w:rsidRDefault="2F8CA784" w:rsidP="47F2CB4C">
            <w:hyperlink r:id="rId24">
              <w:r w:rsidRPr="47F2CB4C">
                <w:rPr>
                  <w:rStyle w:val="Hyperlink"/>
                </w:rPr>
                <w:t>https://www.studydog.co.uk/a-level-sociology/beliefs-in-society/</w:t>
              </w:r>
            </w:hyperlink>
            <w:r>
              <w:t xml:space="preserve"> </w:t>
            </w:r>
          </w:p>
          <w:p w14:paraId="43C8E0B7" w14:textId="710E4026" w:rsidR="47F2CB4C" w:rsidRDefault="47F2CB4C" w:rsidP="47F2CB4C"/>
        </w:tc>
        <w:tc>
          <w:tcPr>
            <w:tcW w:w="2126" w:type="dxa"/>
          </w:tcPr>
          <w:p w14:paraId="4C6C9E04" w14:textId="317635CF" w:rsidR="47F2CB4C" w:rsidRDefault="47F2CB4C" w:rsidP="47F2CB4C"/>
          <w:p w14:paraId="7821B5B1" w14:textId="58A19D2C" w:rsidR="2F8CA784" w:rsidRDefault="2F8CA784" w:rsidP="47F2CB4C">
            <w:r>
              <w:t xml:space="preserve">Complete the </w:t>
            </w:r>
            <w:proofErr w:type="spellStart"/>
            <w:r>
              <w:t>Beleifs</w:t>
            </w:r>
            <w:proofErr w:type="spellEnd"/>
            <w:r>
              <w:t xml:space="preserve"> in Society </w:t>
            </w:r>
            <w:proofErr w:type="spellStart"/>
            <w:r>
              <w:t>mooc</w:t>
            </w:r>
            <w:proofErr w:type="spellEnd"/>
          </w:p>
          <w:p w14:paraId="214C1F5E" w14:textId="7FB5813C" w:rsidR="2F8CA784" w:rsidRDefault="2F8CA784" w:rsidP="47F2CB4C">
            <w:hyperlink r:id="rId25">
              <w:r w:rsidRPr="47F2CB4C">
                <w:rPr>
                  <w:rStyle w:val="Hyperlink"/>
                </w:rPr>
                <w:t>https://www.studydog.co.uk/a-level-sociology/beliefs-in-society/</w:t>
              </w:r>
            </w:hyperlink>
          </w:p>
          <w:p w14:paraId="20A0D443" w14:textId="76A0228E" w:rsidR="47F2CB4C" w:rsidRDefault="47F2CB4C" w:rsidP="47F2CB4C"/>
        </w:tc>
        <w:tc>
          <w:tcPr>
            <w:tcW w:w="2268" w:type="dxa"/>
          </w:tcPr>
          <w:p w14:paraId="5CCACD4F" w14:textId="32DA0040" w:rsidR="47F2CB4C" w:rsidRDefault="47F2CB4C" w:rsidP="47F2CB4C"/>
          <w:p w14:paraId="15D6436A" w14:textId="58A19D2C" w:rsidR="2F8CA784" w:rsidRDefault="2F8CA784" w:rsidP="47F2CB4C">
            <w:r>
              <w:t xml:space="preserve">Complete the </w:t>
            </w:r>
            <w:proofErr w:type="spellStart"/>
            <w:r>
              <w:t>Beleifs</w:t>
            </w:r>
            <w:proofErr w:type="spellEnd"/>
            <w:r>
              <w:t xml:space="preserve"> in Society </w:t>
            </w:r>
            <w:proofErr w:type="spellStart"/>
            <w:r>
              <w:t>mooc</w:t>
            </w:r>
            <w:proofErr w:type="spellEnd"/>
          </w:p>
          <w:p w14:paraId="64A11359" w14:textId="2DA3DD3B" w:rsidR="2F8CA784" w:rsidRDefault="2F8CA784" w:rsidP="47F2CB4C">
            <w:hyperlink r:id="rId26">
              <w:r w:rsidRPr="47F2CB4C">
                <w:rPr>
                  <w:rStyle w:val="Hyperlink"/>
                </w:rPr>
                <w:t>https://www.studydog.co.uk/a-level-sociology/beliefs-in-society/</w:t>
              </w:r>
            </w:hyperlink>
          </w:p>
          <w:p w14:paraId="693B0EFE" w14:textId="7E1DB616" w:rsidR="47F2CB4C" w:rsidRDefault="47F2CB4C" w:rsidP="47F2CB4C"/>
        </w:tc>
        <w:tc>
          <w:tcPr>
            <w:tcW w:w="2243" w:type="dxa"/>
          </w:tcPr>
          <w:p w14:paraId="081BAC2F" w14:textId="4ACB45F4" w:rsidR="47F2CB4C" w:rsidRDefault="47F2CB4C" w:rsidP="47F2CB4C"/>
          <w:p w14:paraId="67F33C26" w14:textId="58A19D2C" w:rsidR="2F8CA784" w:rsidRDefault="2F8CA784" w:rsidP="47F2CB4C">
            <w:r>
              <w:t xml:space="preserve">Complete the </w:t>
            </w:r>
            <w:proofErr w:type="spellStart"/>
            <w:r>
              <w:t>Beleifs</w:t>
            </w:r>
            <w:proofErr w:type="spellEnd"/>
            <w:r>
              <w:t xml:space="preserve"> in Society </w:t>
            </w:r>
            <w:proofErr w:type="spellStart"/>
            <w:r>
              <w:t>mooc</w:t>
            </w:r>
            <w:proofErr w:type="spellEnd"/>
          </w:p>
          <w:p w14:paraId="03C5F3E1" w14:textId="12ABEC68" w:rsidR="2F8CA784" w:rsidRDefault="2F8CA784" w:rsidP="47F2CB4C">
            <w:hyperlink r:id="rId27">
              <w:r w:rsidRPr="47F2CB4C">
                <w:rPr>
                  <w:rStyle w:val="Hyperlink"/>
                </w:rPr>
                <w:t>https://www.studydog.co.uk/a-level-sociology/beliefs-in-society/</w:t>
              </w:r>
            </w:hyperlink>
          </w:p>
          <w:p w14:paraId="0ACEA8B1" w14:textId="71F608C5" w:rsidR="47F2CB4C" w:rsidRDefault="47F2CB4C" w:rsidP="47F2CB4C"/>
        </w:tc>
        <w:tc>
          <w:tcPr>
            <w:tcW w:w="2226" w:type="dxa"/>
          </w:tcPr>
          <w:p w14:paraId="52C5D7CD" w14:textId="55B86274" w:rsidR="47F2CB4C" w:rsidRDefault="47F2CB4C" w:rsidP="47F2CB4C"/>
          <w:p w14:paraId="4D002F9D" w14:textId="58A19D2C" w:rsidR="2F8CA784" w:rsidRDefault="2F8CA784" w:rsidP="47F2CB4C">
            <w:r>
              <w:t xml:space="preserve">Complete the </w:t>
            </w:r>
            <w:proofErr w:type="spellStart"/>
            <w:r>
              <w:t>Beleifs</w:t>
            </w:r>
            <w:proofErr w:type="spellEnd"/>
            <w:r>
              <w:t xml:space="preserve"> in Society </w:t>
            </w:r>
            <w:proofErr w:type="spellStart"/>
            <w:r>
              <w:t>mooc</w:t>
            </w:r>
            <w:proofErr w:type="spellEnd"/>
          </w:p>
          <w:p w14:paraId="781E82EE" w14:textId="761EC490" w:rsidR="2F8CA784" w:rsidRDefault="2F8CA784" w:rsidP="47F2CB4C">
            <w:hyperlink r:id="rId28">
              <w:r w:rsidRPr="47F2CB4C">
                <w:rPr>
                  <w:rStyle w:val="Hyperlink"/>
                </w:rPr>
                <w:t>https://www.studydog.co.uk/a-level-sociology/beliefs-in-society/</w:t>
              </w:r>
            </w:hyperlink>
          </w:p>
          <w:p w14:paraId="4738CE64" w14:textId="322B8E20" w:rsidR="47F2CB4C" w:rsidRDefault="47F2CB4C" w:rsidP="47F2CB4C"/>
        </w:tc>
        <w:tc>
          <w:tcPr>
            <w:tcW w:w="2226" w:type="dxa"/>
          </w:tcPr>
          <w:p w14:paraId="6F50CE2F" w14:textId="1775C496" w:rsidR="47F2CB4C" w:rsidRDefault="47F2CB4C" w:rsidP="47F2CB4C"/>
          <w:p w14:paraId="0A74BB84" w14:textId="58A19D2C" w:rsidR="2F8CA784" w:rsidRDefault="2F8CA784" w:rsidP="47F2CB4C">
            <w:r>
              <w:t xml:space="preserve">Complete the </w:t>
            </w:r>
            <w:proofErr w:type="spellStart"/>
            <w:r>
              <w:t>Beleifs</w:t>
            </w:r>
            <w:proofErr w:type="spellEnd"/>
            <w:r>
              <w:t xml:space="preserve"> in Society </w:t>
            </w:r>
            <w:proofErr w:type="spellStart"/>
            <w:r>
              <w:t>mooc</w:t>
            </w:r>
            <w:proofErr w:type="spellEnd"/>
          </w:p>
          <w:p w14:paraId="212A0003" w14:textId="00878E28" w:rsidR="2F8CA784" w:rsidRDefault="2F8CA784" w:rsidP="47F2CB4C">
            <w:hyperlink r:id="rId29">
              <w:r w:rsidRPr="47F2CB4C">
                <w:rPr>
                  <w:rStyle w:val="Hyperlink"/>
                </w:rPr>
                <w:t>https://www.studydog.co.uk/a-level-sociology/beliefs-in-society/</w:t>
              </w:r>
            </w:hyperlink>
          </w:p>
          <w:p w14:paraId="7005E3DF" w14:textId="3F9180CE" w:rsidR="47F2CB4C" w:rsidRDefault="47F2CB4C" w:rsidP="47F2CB4C"/>
        </w:tc>
      </w:tr>
      <w:tr w:rsidR="001258F7" w14:paraId="7D760740" w14:textId="77777777" w:rsidTr="00E73EA1">
        <w:tc>
          <w:tcPr>
            <w:tcW w:w="1419" w:type="dxa"/>
          </w:tcPr>
          <w:p w14:paraId="77F586C3" w14:textId="3F70BDD8" w:rsidR="001258F7" w:rsidRDefault="001258F7"/>
          <w:p w14:paraId="5B016611" w14:textId="7B10152E" w:rsidR="001258F7" w:rsidRDefault="001258F7">
            <w:r>
              <w:t>A Level</w:t>
            </w:r>
            <w:r w:rsidR="008723E5">
              <w:t xml:space="preserve"> Psychology</w:t>
            </w:r>
          </w:p>
          <w:p w14:paraId="524FAB2C" w14:textId="77777777" w:rsidR="001258F7" w:rsidRDefault="001258F7"/>
          <w:p w14:paraId="5B86B80C" w14:textId="77777777" w:rsidR="001258F7" w:rsidRDefault="001258F7"/>
          <w:p w14:paraId="374FF4B3" w14:textId="77777777" w:rsidR="001258F7" w:rsidRDefault="001258F7"/>
          <w:p w14:paraId="0888E24B" w14:textId="30C81925" w:rsidR="001258F7" w:rsidRDefault="001258F7"/>
        </w:tc>
        <w:tc>
          <w:tcPr>
            <w:tcW w:w="1984" w:type="dxa"/>
          </w:tcPr>
          <w:p w14:paraId="62E67B83" w14:textId="7B5FA1C0" w:rsidR="001258F7" w:rsidRDefault="001258F7"/>
          <w:p w14:paraId="6B71052B" w14:textId="163D115C" w:rsidR="001258F7" w:rsidRDefault="435D1CEF" w:rsidP="47F2CB4C">
            <w:r>
              <w:t>Critically evaluate how dating apps can be used to both support and criticise the evolutionary explanation for relationships</w:t>
            </w:r>
          </w:p>
          <w:p w14:paraId="065E075B" w14:textId="5081E10A" w:rsidR="001258F7" w:rsidRDefault="001258F7" w:rsidP="47F2CB4C"/>
        </w:tc>
        <w:tc>
          <w:tcPr>
            <w:tcW w:w="2126" w:type="dxa"/>
          </w:tcPr>
          <w:p w14:paraId="13673C3E" w14:textId="12960DB7" w:rsidR="001258F7" w:rsidRDefault="154E57EF" w:rsidP="47F2CB4C">
            <w:r>
              <w:t>Watch the video on synaptic transmission and create a presentation to t</w:t>
            </w:r>
            <w:r w:rsidR="201704D7">
              <w:t>each peers:</w:t>
            </w:r>
          </w:p>
          <w:p w14:paraId="3CCC9144" w14:textId="35261539" w:rsidR="001258F7" w:rsidRDefault="001258F7" w:rsidP="47F2CB4C"/>
          <w:p w14:paraId="604CD2B2" w14:textId="4A00FC5B" w:rsidR="001258F7" w:rsidRDefault="201704D7" w:rsidP="47F2CB4C">
            <w:pPr>
              <w:rPr>
                <w:rFonts w:ascii="Aptos" w:eastAsia="Aptos" w:hAnsi="Aptos" w:cs="Aptos"/>
              </w:rPr>
            </w:pPr>
            <w:hyperlink r:id="rId30">
              <w:r w:rsidRPr="47F2CB4C">
                <w:rPr>
                  <w:rStyle w:val="Hyperlink"/>
                  <w:rFonts w:ascii="Aptos" w:eastAsia="Aptos" w:hAnsi="Aptos" w:cs="Aptos"/>
                </w:rPr>
                <w:t>Synaptic transmission I The Synapse I How Neurons Communicate</w:t>
              </w:r>
            </w:hyperlink>
          </w:p>
        </w:tc>
        <w:tc>
          <w:tcPr>
            <w:tcW w:w="2268" w:type="dxa"/>
          </w:tcPr>
          <w:p w14:paraId="1995CB2A" w14:textId="0C342FEB" w:rsidR="001258F7" w:rsidRDefault="001258F7"/>
          <w:p w14:paraId="2898B807" w14:textId="3C5190E7" w:rsidR="001258F7" w:rsidRDefault="4875C1EB">
            <w:r>
              <w:t>Compare and contrast the social exchange and physical disclosure explanations for relationships</w:t>
            </w:r>
          </w:p>
          <w:p w14:paraId="7E3BF00B" w14:textId="7C6DC0AD" w:rsidR="001258F7" w:rsidRDefault="001258F7"/>
        </w:tc>
        <w:tc>
          <w:tcPr>
            <w:tcW w:w="2243" w:type="dxa"/>
          </w:tcPr>
          <w:p w14:paraId="5B8DB593" w14:textId="483E70C4" w:rsidR="001258F7" w:rsidRDefault="4EAE5064">
            <w:r>
              <w:t>Draw an image of the brain – Highlight Broca’s and Wernicke’s areas.</w:t>
            </w:r>
          </w:p>
          <w:p w14:paraId="5F2310E1" w14:textId="2F1DB0E7" w:rsidR="001258F7" w:rsidRDefault="4EAE5064">
            <w:r>
              <w:t>Research about localisation of brain function and hemispheric lateralisation.</w:t>
            </w:r>
          </w:p>
          <w:p w14:paraId="5C74E016" w14:textId="5994D2B2" w:rsidR="001258F7" w:rsidRDefault="4EAE5064">
            <w:r>
              <w:t>Create flashcards for revision.</w:t>
            </w:r>
          </w:p>
        </w:tc>
        <w:tc>
          <w:tcPr>
            <w:tcW w:w="2226" w:type="dxa"/>
          </w:tcPr>
          <w:p w14:paraId="1FC93BBD" w14:textId="640F4E26" w:rsidR="001258F7" w:rsidRDefault="001258F7"/>
          <w:p w14:paraId="0AC5A335" w14:textId="37C5A600" w:rsidR="001258F7" w:rsidRDefault="4875C1EB">
            <w:r>
              <w:t>Create a concept map linking the relationships topic to the attachment topic.</w:t>
            </w:r>
          </w:p>
        </w:tc>
        <w:tc>
          <w:tcPr>
            <w:tcW w:w="2226" w:type="dxa"/>
          </w:tcPr>
          <w:p w14:paraId="2BBB2DDF" w14:textId="3C59462F" w:rsidR="001258F7" w:rsidRDefault="001258F7"/>
          <w:p w14:paraId="5B12DB5B" w14:textId="1C534CEE" w:rsidR="001258F7" w:rsidRDefault="3A169B85">
            <w:r>
              <w:t xml:space="preserve">Add to your notes </w:t>
            </w:r>
            <w:r w:rsidR="587E584E">
              <w:t xml:space="preserve">for the relationship topic using information from </w:t>
            </w:r>
            <w:hyperlink r:id="rId31">
              <w:r w:rsidR="587E584E" w:rsidRPr="47F2CB4C">
                <w:rPr>
                  <w:rStyle w:val="Hyperlink"/>
                </w:rPr>
                <w:t>https://psychologyalevel.com/aqa-psychology-revision-notes/relationships/</w:t>
              </w:r>
            </w:hyperlink>
            <w:r w:rsidR="587E584E">
              <w:t xml:space="preserve"> </w:t>
            </w:r>
          </w:p>
        </w:tc>
      </w:tr>
      <w:tr w:rsidR="001258F7" w14:paraId="2F5FBF04" w14:textId="77777777" w:rsidTr="00E73EA1">
        <w:tc>
          <w:tcPr>
            <w:tcW w:w="1419" w:type="dxa"/>
          </w:tcPr>
          <w:p w14:paraId="789546B1" w14:textId="77777777" w:rsidR="001258F7" w:rsidRDefault="001258F7">
            <w:r>
              <w:t>BTEC Applied Law</w:t>
            </w:r>
          </w:p>
          <w:p w14:paraId="70DD5AA5" w14:textId="77777777" w:rsidR="001258F7" w:rsidRDefault="001258F7"/>
          <w:p w14:paraId="3DB25B05" w14:textId="77777777" w:rsidR="001258F7" w:rsidRDefault="001258F7"/>
          <w:p w14:paraId="73842F0D" w14:textId="77777777" w:rsidR="001258F7" w:rsidRDefault="001258F7"/>
          <w:p w14:paraId="05C8A8C3" w14:textId="29C78D94" w:rsidR="001258F7" w:rsidRDefault="001258F7"/>
        </w:tc>
        <w:tc>
          <w:tcPr>
            <w:tcW w:w="1984" w:type="dxa"/>
          </w:tcPr>
          <w:p w14:paraId="3BDD201E" w14:textId="3F066635" w:rsidR="001258F7" w:rsidRDefault="7467F183" w:rsidP="47F2CB4C">
            <w:pPr>
              <w:pStyle w:val="Heading3"/>
              <w:keepNext w:val="0"/>
              <w:keepLines w:val="0"/>
              <w:shd w:val="clear" w:color="auto" w:fill="FAFAFA"/>
              <w:spacing w:before="0" w:after="0"/>
              <w:rPr>
                <w:rFonts w:ascii="Calibri" w:eastAsia="Calibri" w:hAnsi="Calibri" w:cs="Calibri"/>
                <w:b/>
                <w:bCs/>
                <w:color w:val="424242"/>
                <w:sz w:val="20"/>
                <w:szCs w:val="20"/>
              </w:rPr>
            </w:pPr>
            <w:r w:rsidRPr="47F2CB4C">
              <w:rPr>
                <w:rFonts w:ascii="Calibri" w:eastAsia="Calibri" w:hAnsi="Calibri" w:cs="Calibri"/>
                <w:b/>
                <w:bCs/>
                <w:color w:val="424242"/>
                <w:sz w:val="20"/>
                <w:szCs w:val="20"/>
              </w:rPr>
              <w:t>1. Independent Case Law Research</w:t>
            </w:r>
          </w:p>
          <w:p w14:paraId="32F3045F" w14:textId="1092B14A" w:rsidR="001258F7" w:rsidRDefault="7467F183" w:rsidP="47F2CB4C">
            <w:pPr>
              <w:shd w:val="clear" w:color="auto" w:fill="FAFAFA"/>
              <w:spacing w:before="120" w:after="60"/>
              <w:rPr>
                <w:rFonts w:ascii="Calibri" w:eastAsia="Calibri" w:hAnsi="Calibri" w:cs="Calibri"/>
                <w:color w:val="424242"/>
                <w:sz w:val="20"/>
                <w:szCs w:val="20"/>
              </w:rPr>
            </w:pPr>
            <w:r w:rsidRPr="47F2CB4C">
              <w:rPr>
                <w:rFonts w:ascii="Calibri" w:eastAsia="Calibri" w:hAnsi="Calibri" w:cs="Calibri"/>
                <w:b/>
                <w:bCs/>
                <w:color w:val="424242"/>
                <w:sz w:val="20"/>
                <w:szCs w:val="20"/>
              </w:rPr>
              <w:t>Task:</w:t>
            </w:r>
            <w:r w:rsidR="001258F7">
              <w:br/>
            </w:r>
            <w:r w:rsidRPr="47F2CB4C">
              <w:rPr>
                <w:rFonts w:ascii="Calibri" w:eastAsia="Calibri" w:hAnsi="Calibri" w:cs="Calibri"/>
                <w:color w:val="424242"/>
                <w:sz w:val="20"/>
                <w:szCs w:val="20"/>
              </w:rPr>
              <w:t>Choose one of the following homicide-related cases and write a 500-word analysis:</w:t>
            </w:r>
          </w:p>
          <w:p w14:paraId="409E1EE6" w14:textId="2A6B48EE" w:rsidR="001258F7" w:rsidRDefault="7467F183" w:rsidP="47F2CB4C">
            <w:pPr>
              <w:pStyle w:val="ListParagraph"/>
              <w:numPr>
                <w:ilvl w:val="0"/>
                <w:numId w:val="20"/>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 xml:space="preserve">R v </w:t>
            </w:r>
            <w:proofErr w:type="spellStart"/>
            <w:r w:rsidRPr="47F2CB4C">
              <w:rPr>
                <w:rFonts w:ascii="Calibri" w:eastAsia="Calibri" w:hAnsi="Calibri" w:cs="Calibri"/>
                <w:color w:val="424242"/>
                <w:sz w:val="20"/>
                <w:szCs w:val="20"/>
              </w:rPr>
              <w:t>Woollin</w:t>
            </w:r>
            <w:proofErr w:type="spellEnd"/>
            <w:r w:rsidRPr="47F2CB4C">
              <w:rPr>
                <w:rFonts w:ascii="Calibri" w:eastAsia="Calibri" w:hAnsi="Calibri" w:cs="Calibri"/>
                <w:color w:val="424242"/>
                <w:sz w:val="20"/>
                <w:szCs w:val="20"/>
              </w:rPr>
              <w:t xml:space="preserve"> (1998)</w:t>
            </w:r>
          </w:p>
          <w:p w14:paraId="74859FDD" w14:textId="03017047" w:rsidR="001258F7" w:rsidRDefault="7467F183" w:rsidP="47F2CB4C">
            <w:pPr>
              <w:pStyle w:val="ListParagraph"/>
              <w:numPr>
                <w:ilvl w:val="0"/>
                <w:numId w:val="20"/>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R v Cunningham (1957)</w:t>
            </w:r>
          </w:p>
          <w:p w14:paraId="4F67599A" w14:textId="2BE576B4" w:rsidR="001258F7" w:rsidRDefault="7467F183" w:rsidP="47F2CB4C">
            <w:pPr>
              <w:pStyle w:val="ListParagraph"/>
              <w:numPr>
                <w:ilvl w:val="0"/>
                <w:numId w:val="20"/>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R v Gibbins and Proctor (1918)</w:t>
            </w:r>
          </w:p>
          <w:p w14:paraId="7A979677" w14:textId="55B9936C" w:rsidR="001258F7" w:rsidRDefault="7467F183" w:rsidP="47F2CB4C">
            <w:pPr>
              <w:pStyle w:val="ListParagraph"/>
              <w:numPr>
                <w:ilvl w:val="0"/>
                <w:numId w:val="20"/>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R v Martin (2001)</w:t>
            </w:r>
          </w:p>
          <w:p w14:paraId="2B7416B5" w14:textId="448D2534" w:rsidR="001258F7" w:rsidRDefault="7467F183" w:rsidP="47F2CB4C">
            <w:pPr>
              <w:shd w:val="clear" w:color="auto" w:fill="FAFAFA"/>
              <w:spacing w:before="120" w:after="60"/>
              <w:rPr>
                <w:rFonts w:ascii="Calibri" w:eastAsia="Calibri" w:hAnsi="Calibri" w:cs="Calibri"/>
                <w:b/>
                <w:bCs/>
                <w:color w:val="424242"/>
                <w:sz w:val="20"/>
                <w:szCs w:val="20"/>
              </w:rPr>
            </w:pPr>
            <w:r w:rsidRPr="47F2CB4C">
              <w:rPr>
                <w:rFonts w:ascii="Calibri" w:eastAsia="Calibri" w:hAnsi="Calibri" w:cs="Calibri"/>
                <w:b/>
                <w:bCs/>
                <w:color w:val="424242"/>
                <w:sz w:val="20"/>
                <w:szCs w:val="20"/>
              </w:rPr>
              <w:t>Focus Points:</w:t>
            </w:r>
          </w:p>
          <w:p w14:paraId="0F3BD552" w14:textId="636D3610" w:rsidR="001258F7" w:rsidRDefault="7467F183" w:rsidP="47F2CB4C">
            <w:pPr>
              <w:pStyle w:val="ListParagraph"/>
              <w:numPr>
                <w:ilvl w:val="0"/>
                <w:numId w:val="19"/>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Key facts of the case</w:t>
            </w:r>
          </w:p>
          <w:p w14:paraId="5895B932" w14:textId="2AAF1E21" w:rsidR="001258F7" w:rsidRDefault="7467F183" w:rsidP="47F2CB4C">
            <w:pPr>
              <w:pStyle w:val="ListParagraph"/>
              <w:numPr>
                <w:ilvl w:val="0"/>
                <w:numId w:val="19"/>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 xml:space="preserve">Legal issues (e.g. </w:t>
            </w:r>
            <w:proofErr w:type="spellStart"/>
            <w:r w:rsidRPr="47F2CB4C">
              <w:rPr>
                <w:rFonts w:ascii="Calibri" w:eastAsia="Calibri" w:hAnsi="Calibri" w:cs="Calibri"/>
                <w:color w:val="424242"/>
                <w:sz w:val="20"/>
                <w:szCs w:val="20"/>
              </w:rPr>
              <w:t>mens</w:t>
            </w:r>
            <w:proofErr w:type="spellEnd"/>
            <w:r w:rsidRPr="47F2CB4C">
              <w:rPr>
                <w:rFonts w:ascii="Calibri" w:eastAsia="Calibri" w:hAnsi="Calibri" w:cs="Calibri"/>
                <w:color w:val="424242"/>
                <w:sz w:val="20"/>
                <w:szCs w:val="20"/>
              </w:rPr>
              <w:t xml:space="preserve"> rea, </w:t>
            </w:r>
            <w:r w:rsidRPr="47F2CB4C">
              <w:rPr>
                <w:rFonts w:ascii="Calibri" w:eastAsia="Calibri" w:hAnsi="Calibri" w:cs="Calibri"/>
                <w:color w:val="424242"/>
                <w:sz w:val="20"/>
                <w:szCs w:val="20"/>
              </w:rPr>
              <w:lastRenderedPageBreak/>
              <w:t>causation, intent)</w:t>
            </w:r>
          </w:p>
          <w:p w14:paraId="16C25DF4" w14:textId="30EFDFFC" w:rsidR="001258F7" w:rsidRDefault="7467F183" w:rsidP="47F2CB4C">
            <w:pPr>
              <w:pStyle w:val="ListParagraph"/>
              <w:numPr>
                <w:ilvl w:val="0"/>
                <w:numId w:val="19"/>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Outcome and reasoning</w:t>
            </w:r>
          </w:p>
          <w:p w14:paraId="7DFEEE3E" w14:textId="1B53481C" w:rsidR="001258F7" w:rsidRDefault="7467F183" w:rsidP="47F2CB4C">
            <w:pPr>
              <w:pStyle w:val="ListParagraph"/>
              <w:numPr>
                <w:ilvl w:val="0"/>
                <w:numId w:val="19"/>
              </w:numPr>
              <w:shd w:val="clear" w:color="auto" w:fill="FAFAFA"/>
              <w:ind w:left="360"/>
              <w:rPr>
                <w:rFonts w:ascii="Calibri" w:eastAsia="Calibri" w:hAnsi="Calibri" w:cs="Calibri"/>
                <w:color w:val="424242"/>
                <w:sz w:val="20"/>
                <w:szCs w:val="20"/>
              </w:rPr>
            </w:pPr>
            <w:r w:rsidRPr="47F2CB4C">
              <w:rPr>
                <w:rFonts w:ascii="Calibri" w:eastAsia="Calibri" w:hAnsi="Calibri" w:cs="Calibri"/>
                <w:color w:val="424242"/>
                <w:sz w:val="20"/>
                <w:szCs w:val="20"/>
              </w:rPr>
              <w:t>Personal reflection on the verdict</w:t>
            </w:r>
          </w:p>
        </w:tc>
        <w:tc>
          <w:tcPr>
            <w:tcW w:w="2126" w:type="dxa"/>
          </w:tcPr>
          <w:p w14:paraId="355B6745" w14:textId="4B01467C" w:rsidR="001258F7" w:rsidRDefault="04D028FF" w:rsidP="47F2CB4C">
            <w:pPr>
              <w:pStyle w:val="Heading3"/>
              <w:shd w:val="clear" w:color="auto" w:fill="FAFAFA"/>
              <w:spacing w:before="0" w:after="0"/>
              <w:contextualSpacing/>
              <w:rPr>
                <w:rFonts w:ascii="Calibri" w:eastAsia="Calibri" w:hAnsi="Calibri" w:cs="Calibri"/>
                <w:b/>
                <w:bCs/>
                <w:color w:val="424242"/>
                <w:sz w:val="20"/>
                <w:szCs w:val="20"/>
              </w:rPr>
            </w:pPr>
            <w:r w:rsidRPr="47F2CB4C">
              <w:rPr>
                <w:rFonts w:ascii="Calibri" w:eastAsia="Calibri" w:hAnsi="Calibri" w:cs="Calibri"/>
                <w:b/>
                <w:bCs/>
                <w:color w:val="424242"/>
                <w:sz w:val="20"/>
                <w:szCs w:val="20"/>
              </w:rPr>
              <w:lastRenderedPageBreak/>
              <w:t>2</w:t>
            </w:r>
            <w:r w:rsidR="3FBBE7CF" w:rsidRPr="47F2CB4C">
              <w:rPr>
                <w:rFonts w:ascii="Segoe UI" w:eastAsia="Segoe UI" w:hAnsi="Segoe UI" w:cs="Segoe UI"/>
                <w:b/>
                <w:bCs/>
                <w:color w:val="424242"/>
                <w:sz w:val="30"/>
                <w:szCs w:val="30"/>
              </w:rPr>
              <w:t>.</w:t>
            </w:r>
            <w:r w:rsidR="3FBBE7CF" w:rsidRPr="47F2CB4C">
              <w:rPr>
                <w:rFonts w:ascii="Calibri" w:eastAsia="Calibri" w:hAnsi="Calibri" w:cs="Calibri"/>
                <w:b/>
                <w:bCs/>
                <w:color w:val="424242"/>
                <w:sz w:val="20"/>
                <w:szCs w:val="20"/>
              </w:rPr>
              <w:t xml:space="preserve"> Legal Article Review</w:t>
            </w:r>
          </w:p>
          <w:p w14:paraId="53A64D4B" w14:textId="6B6897CC" w:rsidR="001258F7" w:rsidRDefault="3FBBE7CF" w:rsidP="47F2CB4C">
            <w:pPr>
              <w:shd w:val="clear" w:color="auto" w:fill="FAFAFA"/>
              <w:spacing w:before="120" w:after="60"/>
              <w:rPr>
                <w:rFonts w:ascii="Calibri" w:eastAsia="Calibri" w:hAnsi="Calibri" w:cs="Calibri"/>
                <w:color w:val="424242"/>
                <w:sz w:val="20"/>
                <w:szCs w:val="20"/>
              </w:rPr>
            </w:pPr>
            <w:r w:rsidRPr="47F2CB4C">
              <w:rPr>
                <w:rFonts w:ascii="Calibri" w:eastAsia="Calibri" w:hAnsi="Calibri" w:cs="Calibri"/>
                <w:b/>
                <w:bCs/>
                <w:color w:val="424242"/>
                <w:sz w:val="20"/>
                <w:szCs w:val="20"/>
              </w:rPr>
              <w:t>Task:</w:t>
            </w:r>
            <w:r w:rsidR="001258F7">
              <w:br/>
            </w:r>
            <w:r w:rsidRPr="47F2CB4C">
              <w:rPr>
                <w:rFonts w:ascii="Calibri" w:eastAsia="Calibri" w:hAnsi="Calibri" w:cs="Calibri"/>
                <w:color w:val="424242"/>
                <w:sz w:val="20"/>
                <w:szCs w:val="20"/>
              </w:rPr>
              <w:t xml:space="preserve">Find and read a legal article or blog post discussing </w:t>
            </w:r>
            <w:r w:rsidRPr="47F2CB4C">
              <w:rPr>
                <w:rFonts w:ascii="Calibri" w:eastAsia="Calibri" w:hAnsi="Calibri" w:cs="Calibri"/>
                <w:b/>
                <w:bCs/>
                <w:color w:val="424242"/>
                <w:sz w:val="20"/>
                <w:szCs w:val="20"/>
              </w:rPr>
              <w:t>murder vs manslaughter</w:t>
            </w:r>
            <w:r w:rsidRPr="47F2CB4C">
              <w:rPr>
                <w:rFonts w:ascii="Calibri" w:eastAsia="Calibri" w:hAnsi="Calibri" w:cs="Calibri"/>
                <w:color w:val="424242"/>
                <w:sz w:val="20"/>
                <w:szCs w:val="20"/>
              </w:rPr>
              <w:t xml:space="preserve"> in UK law. Write a summary and personal response (300–500 words).</w:t>
            </w:r>
          </w:p>
          <w:p w14:paraId="5DB2B696" w14:textId="61DB9B27" w:rsidR="001258F7" w:rsidRDefault="3FBBE7CF" w:rsidP="47F2CB4C">
            <w:pPr>
              <w:shd w:val="clear" w:color="auto" w:fill="FAFAFA"/>
              <w:spacing w:before="120" w:after="60"/>
              <w:rPr>
                <w:rFonts w:ascii="Calibri" w:eastAsia="Calibri" w:hAnsi="Calibri" w:cs="Calibri"/>
                <w:b/>
                <w:bCs/>
                <w:color w:val="424242"/>
                <w:sz w:val="20"/>
                <w:szCs w:val="20"/>
              </w:rPr>
            </w:pPr>
            <w:r w:rsidRPr="47F2CB4C">
              <w:rPr>
                <w:rFonts w:ascii="Calibri" w:eastAsia="Calibri" w:hAnsi="Calibri" w:cs="Calibri"/>
                <w:b/>
                <w:bCs/>
                <w:color w:val="424242"/>
                <w:sz w:val="20"/>
                <w:szCs w:val="20"/>
              </w:rPr>
              <w:t>Suggested Sources:</w:t>
            </w:r>
          </w:p>
          <w:p w14:paraId="7E8C8CFC" w14:textId="4AB62B55" w:rsidR="001258F7" w:rsidRDefault="3FBBE7CF" w:rsidP="47F2CB4C">
            <w:pPr>
              <w:pStyle w:val="ListParagraph"/>
              <w:numPr>
                <w:ilvl w:val="0"/>
                <w:numId w:val="18"/>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LawTeacher.net</w:t>
            </w:r>
          </w:p>
          <w:p w14:paraId="0DCB14F4" w14:textId="64AD38B9" w:rsidR="001258F7" w:rsidRDefault="3FBBE7CF" w:rsidP="47F2CB4C">
            <w:pPr>
              <w:pStyle w:val="ListParagraph"/>
              <w:numPr>
                <w:ilvl w:val="0"/>
                <w:numId w:val="18"/>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The Justice Gap</w:t>
            </w:r>
          </w:p>
          <w:p w14:paraId="43513283" w14:textId="4D001696" w:rsidR="001258F7" w:rsidRDefault="3FBBE7CF" w:rsidP="47F2CB4C">
            <w:pPr>
              <w:pStyle w:val="ListParagraph"/>
              <w:numPr>
                <w:ilvl w:val="0"/>
                <w:numId w:val="18"/>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UK Supreme Court Blog</w:t>
            </w:r>
          </w:p>
          <w:p w14:paraId="04D881AE" w14:textId="29155E5A" w:rsidR="001258F7" w:rsidRDefault="3FBBE7CF" w:rsidP="47F2CB4C">
            <w:pPr>
              <w:shd w:val="clear" w:color="auto" w:fill="FAFAFA"/>
              <w:spacing w:before="120" w:after="60"/>
              <w:rPr>
                <w:rFonts w:ascii="Calibri" w:eastAsia="Calibri" w:hAnsi="Calibri" w:cs="Calibri"/>
                <w:b/>
                <w:bCs/>
                <w:color w:val="424242"/>
                <w:sz w:val="20"/>
                <w:szCs w:val="20"/>
              </w:rPr>
            </w:pPr>
            <w:r w:rsidRPr="47F2CB4C">
              <w:rPr>
                <w:rFonts w:ascii="Calibri" w:eastAsia="Calibri" w:hAnsi="Calibri" w:cs="Calibri"/>
                <w:b/>
                <w:bCs/>
                <w:color w:val="424242"/>
                <w:sz w:val="20"/>
                <w:szCs w:val="20"/>
              </w:rPr>
              <w:t>Focus Points:</w:t>
            </w:r>
          </w:p>
          <w:p w14:paraId="037E8460" w14:textId="07108446" w:rsidR="001258F7" w:rsidRDefault="3FBBE7CF" w:rsidP="47F2CB4C">
            <w:pPr>
              <w:pStyle w:val="ListParagraph"/>
              <w:numPr>
                <w:ilvl w:val="0"/>
                <w:numId w:val="17"/>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Definitions and differences</w:t>
            </w:r>
          </w:p>
          <w:p w14:paraId="689B722C" w14:textId="58766A9B" w:rsidR="001258F7" w:rsidRDefault="3FBBE7CF" w:rsidP="47F2CB4C">
            <w:pPr>
              <w:pStyle w:val="ListParagraph"/>
              <w:numPr>
                <w:ilvl w:val="0"/>
                <w:numId w:val="17"/>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Sentencing implications</w:t>
            </w:r>
          </w:p>
          <w:p w14:paraId="3806C393" w14:textId="4438628B" w:rsidR="001258F7" w:rsidRDefault="3FBBE7CF" w:rsidP="47F2CB4C">
            <w:pPr>
              <w:pStyle w:val="ListParagraph"/>
              <w:numPr>
                <w:ilvl w:val="0"/>
                <w:numId w:val="17"/>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 xml:space="preserve">Your opinion on </w:t>
            </w:r>
            <w:r w:rsidRPr="47F2CB4C">
              <w:rPr>
                <w:rFonts w:ascii="Calibri" w:eastAsia="Calibri" w:hAnsi="Calibri" w:cs="Calibri"/>
                <w:color w:val="424242"/>
                <w:sz w:val="20"/>
                <w:szCs w:val="20"/>
              </w:rPr>
              <w:lastRenderedPageBreak/>
              <w:t>whether the law is fair and effective</w:t>
            </w:r>
          </w:p>
        </w:tc>
        <w:tc>
          <w:tcPr>
            <w:tcW w:w="2268" w:type="dxa"/>
          </w:tcPr>
          <w:p w14:paraId="4DBF70AB" w14:textId="157B0145" w:rsidR="001258F7" w:rsidRDefault="4D402E13" w:rsidP="47F2CB4C">
            <w:pPr>
              <w:pStyle w:val="Heading3"/>
              <w:keepNext w:val="0"/>
              <w:keepLines w:val="0"/>
              <w:shd w:val="clear" w:color="auto" w:fill="FAFAFA"/>
              <w:spacing w:before="0" w:after="0"/>
              <w:rPr>
                <w:rFonts w:ascii="Calibri" w:eastAsia="Calibri" w:hAnsi="Calibri" w:cs="Calibri"/>
                <w:b/>
                <w:bCs/>
                <w:color w:val="424242"/>
                <w:sz w:val="20"/>
                <w:szCs w:val="20"/>
              </w:rPr>
            </w:pPr>
            <w:r w:rsidRPr="47F2CB4C">
              <w:rPr>
                <w:rFonts w:ascii="Calibri" w:eastAsia="Calibri" w:hAnsi="Calibri" w:cs="Calibri"/>
                <w:b/>
                <w:bCs/>
                <w:color w:val="424242"/>
                <w:sz w:val="20"/>
                <w:szCs w:val="20"/>
              </w:rPr>
              <w:lastRenderedPageBreak/>
              <w:t>3. Sentencing Comparison Task</w:t>
            </w:r>
          </w:p>
          <w:p w14:paraId="576FC93E" w14:textId="664723A6" w:rsidR="001258F7" w:rsidRDefault="4D402E13" w:rsidP="47F2CB4C">
            <w:pPr>
              <w:shd w:val="clear" w:color="auto" w:fill="FAFAFA"/>
              <w:rPr>
                <w:rFonts w:ascii="Calibri" w:eastAsia="Calibri" w:hAnsi="Calibri" w:cs="Calibri"/>
                <w:color w:val="424242"/>
                <w:sz w:val="20"/>
                <w:szCs w:val="20"/>
              </w:rPr>
            </w:pPr>
            <w:r w:rsidRPr="47F2CB4C">
              <w:rPr>
                <w:rFonts w:ascii="Calibri" w:eastAsia="Calibri" w:hAnsi="Calibri" w:cs="Calibri"/>
                <w:b/>
                <w:bCs/>
                <w:color w:val="424242"/>
                <w:sz w:val="20"/>
                <w:szCs w:val="20"/>
              </w:rPr>
              <w:t>Task:</w:t>
            </w:r>
            <w:r w:rsidR="001258F7">
              <w:br/>
            </w:r>
            <w:r w:rsidRPr="47F2CB4C">
              <w:rPr>
                <w:rFonts w:ascii="Calibri" w:eastAsia="Calibri" w:hAnsi="Calibri" w:cs="Calibri"/>
                <w:color w:val="424242"/>
                <w:sz w:val="20"/>
                <w:szCs w:val="20"/>
              </w:rPr>
              <w:t xml:space="preserve">Research two real UK homicide cases: one resulting in a </w:t>
            </w:r>
            <w:r w:rsidRPr="47F2CB4C">
              <w:rPr>
                <w:rFonts w:ascii="Calibri" w:eastAsia="Calibri" w:hAnsi="Calibri" w:cs="Calibri"/>
                <w:b/>
                <w:bCs/>
                <w:color w:val="424242"/>
                <w:sz w:val="20"/>
                <w:szCs w:val="20"/>
              </w:rPr>
              <w:t>murder conviction</w:t>
            </w:r>
            <w:r w:rsidRPr="47F2CB4C">
              <w:rPr>
                <w:rFonts w:ascii="Calibri" w:eastAsia="Calibri" w:hAnsi="Calibri" w:cs="Calibri"/>
                <w:color w:val="424242"/>
                <w:sz w:val="20"/>
                <w:szCs w:val="20"/>
              </w:rPr>
              <w:t xml:space="preserve">, and one in </w:t>
            </w:r>
            <w:r w:rsidRPr="47F2CB4C">
              <w:rPr>
                <w:rFonts w:ascii="Calibri" w:eastAsia="Calibri" w:hAnsi="Calibri" w:cs="Calibri"/>
                <w:b/>
                <w:bCs/>
                <w:color w:val="424242"/>
                <w:sz w:val="20"/>
                <w:szCs w:val="20"/>
              </w:rPr>
              <w:t>manslaughter</w:t>
            </w:r>
            <w:r w:rsidRPr="47F2CB4C">
              <w:rPr>
                <w:rFonts w:ascii="Calibri" w:eastAsia="Calibri" w:hAnsi="Calibri" w:cs="Calibri"/>
                <w:color w:val="424242"/>
                <w:sz w:val="20"/>
                <w:szCs w:val="20"/>
              </w:rPr>
              <w:t>. Create a comparison table showing:</w:t>
            </w:r>
          </w:p>
          <w:p w14:paraId="61506E2C" w14:textId="0376E9A5" w:rsidR="001258F7" w:rsidRDefault="4D402E13" w:rsidP="47F2CB4C">
            <w:pPr>
              <w:pStyle w:val="ListParagraph"/>
              <w:numPr>
                <w:ilvl w:val="0"/>
                <w:numId w:val="16"/>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Case name and year</w:t>
            </w:r>
          </w:p>
          <w:p w14:paraId="563AA34B" w14:textId="40F224C3" w:rsidR="001258F7" w:rsidRDefault="4D402E13" w:rsidP="47F2CB4C">
            <w:pPr>
              <w:pStyle w:val="ListParagraph"/>
              <w:numPr>
                <w:ilvl w:val="0"/>
                <w:numId w:val="16"/>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Key facts</w:t>
            </w:r>
          </w:p>
          <w:p w14:paraId="583BA269" w14:textId="05D7BE29" w:rsidR="001258F7" w:rsidRDefault="4D402E13" w:rsidP="47F2CB4C">
            <w:pPr>
              <w:pStyle w:val="ListParagraph"/>
              <w:numPr>
                <w:ilvl w:val="0"/>
                <w:numId w:val="16"/>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Charges and verdicts</w:t>
            </w:r>
          </w:p>
          <w:p w14:paraId="5151F0E8" w14:textId="13BCCBA9" w:rsidR="001258F7" w:rsidRDefault="4D402E13" w:rsidP="47F2CB4C">
            <w:pPr>
              <w:pStyle w:val="ListParagraph"/>
              <w:numPr>
                <w:ilvl w:val="0"/>
                <w:numId w:val="16"/>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Sentences given</w:t>
            </w:r>
          </w:p>
          <w:p w14:paraId="4C2FAA46" w14:textId="16A0686C" w:rsidR="001258F7" w:rsidRDefault="4D402E13" w:rsidP="47F2CB4C">
            <w:pPr>
              <w:pStyle w:val="ListParagraph"/>
              <w:numPr>
                <w:ilvl w:val="0"/>
                <w:numId w:val="16"/>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Aggravating/mitigating factors</w:t>
            </w:r>
          </w:p>
          <w:p w14:paraId="06C33A1B" w14:textId="6C881E26" w:rsidR="001258F7" w:rsidRDefault="4D402E13" w:rsidP="47F2CB4C">
            <w:pPr>
              <w:shd w:val="clear" w:color="auto" w:fill="FAFAFA"/>
              <w:rPr>
                <w:rFonts w:ascii="Calibri" w:eastAsia="Calibri" w:hAnsi="Calibri" w:cs="Calibri"/>
                <w:color w:val="424242"/>
                <w:sz w:val="20"/>
                <w:szCs w:val="20"/>
              </w:rPr>
            </w:pPr>
            <w:r w:rsidRPr="47F2CB4C">
              <w:rPr>
                <w:rFonts w:ascii="Calibri" w:eastAsia="Calibri" w:hAnsi="Calibri" w:cs="Calibri"/>
                <w:b/>
                <w:bCs/>
                <w:color w:val="424242"/>
                <w:sz w:val="20"/>
                <w:szCs w:val="20"/>
              </w:rPr>
              <w:t>Extension:</w:t>
            </w:r>
            <w:r w:rsidR="001258F7">
              <w:br/>
            </w:r>
            <w:r w:rsidRPr="47F2CB4C">
              <w:rPr>
                <w:rFonts w:ascii="Calibri" w:eastAsia="Calibri" w:hAnsi="Calibri" w:cs="Calibri"/>
                <w:color w:val="424242"/>
                <w:sz w:val="20"/>
                <w:szCs w:val="20"/>
              </w:rPr>
              <w:t>Write a short reflection on whether you agree with the sentencing outcomes.</w:t>
            </w:r>
          </w:p>
          <w:p w14:paraId="7689AC66" w14:textId="021DF921" w:rsidR="001258F7" w:rsidRDefault="001258F7" w:rsidP="47F2CB4C">
            <w:pPr>
              <w:rPr>
                <w:rFonts w:ascii="Calibri" w:eastAsia="Calibri" w:hAnsi="Calibri" w:cs="Calibri"/>
                <w:sz w:val="20"/>
                <w:szCs w:val="20"/>
              </w:rPr>
            </w:pPr>
          </w:p>
        </w:tc>
        <w:tc>
          <w:tcPr>
            <w:tcW w:w="2243" w:type="dxa"/>
          </w:tcPr>
          <w:p w14:paraId="164B0C5B" w14:textId="4A2E1E1C" w:rsidR="001258F7" w:rsidRDefault="677FA613" w:rsidP="47F2CB4C">
            <w:pPr>
              <w:pStyle w:val="Heading3"/>
              <w:keepNext w:val="0"/>
              <w:keepLines w:val="0"/>
              <w:shd w:val="clear" w:color="auto" w:fill="FAFAFA"/>
              <w:spacing w:before="0" w:after="0"/>
              <w:rPr>
                <w:rFonts w:ascii="Calibri" w:eastAsia="Calibri" w:hAnsi="Calibri" w:cs="Calibri"/>
                <w:b/>
                <w:bCs/>
                <w:color w:val="424242"/>
                <w:sz w:val="20"/>
                <w:szCs w:val="20"/>
              </w:rPr>
            </w:pPr>
            <w:r w:rsidRPr="47F2CB4C">
              <w:rPr>
                <w:rFonts w:ascii="Calibri" w:eastAsia="Calibri" w:hAnsi="Calibri" w:cs="Calibri"/>
                <w:b/>
                <w:bCs/>
                <w:color w:val="424242"/>
                <w:sz w:val="20"/>
                <w:szCs w:val="20"/>
              </w:rPr>
              <w:t>4. Podcast Reflection</w:t>
            </w:r>
          </w:p>
          <w:p w14:paraId="37B86D30" w14:textId="02A23F8C" w:rsidR="001258F7" w:rsidRDefault="677FA613" w:rsidP="47F2CB4C">
            <w:pPr>
              <w:shd w:val="clear" w:color="auto" w:fill="FAFAFA"/>
              <w:rPr>
                <w:rFonts w:ascii="Calibri" w:eastAsia="Calibri" w:hAnsi="Calibri" w:cs="Calibri"/>
                <w:color w:val="424242"/>
                <w:sz w:val="20"/>
                <w:szCs w:val="20"/>
              </w:rPr>
            </w:pPr>
            <w:r w:rsidRPr="47F2CB4C">
              <w:rPr>
                <w:rFonts w:ascii="Calibri" w:eastAsia="Calibri" w:hAnsi="Calibri" w:cs="Calibri"/>
                <w:b/>
                <w:bCs/>
                <w:color w:val="424242"/>
                <w:sz w:val="20"/>
                <w:szCs w:val="20"/>
              </w:rPr>
              <w:t>Task:</w:t>
            </w:r>
            <w:r w:rsidR="001258F7">
              <w:br/>
            </w:r>
            <w:r w:rsidRPr="47F2CB4C">
              <w:rPr>
                <w:rFonts w:ascii="Calibri" w:eastAsia="Calibri" w:hAnsi="Calibri" w:cs="Calibri"/>
                <w:color w:val="424242"/>
                <w:sz w:val="20"/>
                <w:szCs w:val="20"/>
              </w:rPr>
              <w:t xml:space="preserve">Listen to a podcast episode related to homicide or criminal justice (e.g. </w:t>
            </w:r>
            <w:r w:rsidRPr="47F2CB4C">
              <w:rPr>
                <w:rFonts w:ascii="Calibri" w:eastAsia="Calibri" w:hAnsi="Calibri" w:cs="Calibri"/>
                <w:i/>
                <w:iCs/>
                <w:color w:val="424242"/>
                <w:sz w:val="20"/>
                <w:szCs w:val="20"/>
              </w:rPr>
              <w:t>Law in Action</w:t>
            </w:r>
            <w:r w:rsidRPr="47F2CB4C">
              <w:rPr>
                <w:rFonts w:ascii="Calibri" w:eastAsia="Calibri" w:hAnsi="Calibri" w:cs="Calibri"/>
                <w:color w:val="424242"/>
                <w:sz w:val="20"/>
                <w:szCs w:val="20"/>
              </w:rPr>
              <w:t xml:space="preserve">, </w:t>
            </w:r>
            <w:proofErr w:type="gramStart"/>
            <w:r w:rsidRPr="47F2CB4C">
              <w:rPr>
                <w:rFonts w:ascii="Calibri" w:eastAsia="Calibri" w:hAnsi="Calibri" w:cs="Calibri"/>
                <w:i/>
                <w:iCs/>
                <w:color w:val="424242"/>
                <w:sz w:val="20"/>
                <w:szCs w:val="20"/>
              </w:rPr>
              <w:t>Criminal</w:t>
            </w:r>
            <w:r w:rsidRPr="47F2CB4C">
              <w:rPr>
                <w:rFonts w:ascii="Calibri" w:eastAsia="Calibri" w:hAnsi="Calibri" w:cs="Calibri"/>
                <w:color w:val="424242"/>
                <w:sz w:val="20"/>
                <w:szCs w:val="20"/>
              </w:rPr>
              <w:t xml:space="preserve">, </w:t>
            </w:r>
            <w:r w:rsidR="4A6F82E7" w:rsidRPr="47F2CB4C">
              <w:rPr>
                <w:rFonts w:ascii="Calibri" w:eastAsia="Calibri" w:hAnsi="Calibri" w:cs="Calibri"/>
                <w:color w:val="424242"/>
                <w:sz w:val="20"/>
                <w:szCs w:val="20"/>
              </w:rPr>
              <w:t xml:space="preserve"> </w:t>
            </w:r>
            <w:r w:rsidRPr="47F2CB4C">
              <w:rPr>
                <w:rFonts w:ascii="Calibri" w:eastAsia="Calibri" w:hAnsi="Calibri" w:cs="Calibri"/>
                <w:i/>
                <w:iCs/>
                <w:color w:val="424242"/>
                <w:sz w:val="20"/>
                <w:szCs w:val="20"/>
              </w:rPr>
              <w:t>Justice</w:t>
            </w:r>
            <w:proofErr w:type="gramEnd"/>
            <w:r w:rsidRPr="47F2CB4C">
              <w:rPr>
                <w:rFonts w:ascii="Calibri" w:eastAsia="Calibri" w:hAnsi="Calibri" w:cs="Calibri"/>
                <w:color w:val="424242"/>
                <w:sz w:val="20"/>
                <w:szCs w:val="20"/>
              </w:rPr>
              <w:t>). Write a 300-word reflection covering:</w:t>
            </w:r>
          </w:p>
          <w:p w14:paraId="77C0E20E" w14:textId="6F0FD7FF" w:rsidR="001258F7" w:rsidRDefault="677FA613" w:rsidP="47F2CB4C">
            <w:pPr>
              <w:pStyle w:val="ListParagraph"/>
              <w:numPr>
                <w:ilvl w:val="0"/>
                <w:numId w:val="15"/>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What you learned</w:t>
            </w:r>
          </w:p>
          <w:p w14:paraId="73B2C058" w14:textId="68037797" w:rsidR="001258F7" w:rsidRDefault="677FA613" w:rsidP="47F2CB4C">
            <w:pPr>
              <w:pStyle w:val="ListParagraph"/>
              <w:numPr>
                <w:ilvl w:val="0"/>
                <w:numId w:val="15"/>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How it connects to your BTEC Law studies</w:t>
            </w:r>
          </w:p>
          <w:p w14:paraId="4B6BDE4F" w14:textId="6D0F8742" w:rsidR="001258F7" w:rsidRDefault="677FA613" w:rsidP="47F2CB4C">
            <w:pPr>
              <w:pStyle w:val="ListParagraph"/>
              <w:numPr>
                <w:ilvl w:val="0"/>
                <w:numId w:val="15"/>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Any questions or thoughts it raised</w:t>
            </w:r>
          </w:p>
          <w:p w14:paraId="1AA7C8A2" w14:textId="4E9DDDE5" w:rsidR="001258F7" w:rsidRDefault="001258F7" w:rsidP="47F2CB4C">
            <w:pPr>
              <w:rPr>
                <w:rFonts w:ascii="Calibri" w:eastAsia="Calibri" w:hAnsi="Calibri" w:cs="Calibri"/>
                <w:sz w:val="20"/>
                <w:szCs w:val="20"/>
              </w:rPr>
            </w:pPr>
          </w:p>
        </w:tc>
        <w:tc>
          <w:tcPr>
            <w:tcW w:w="2226" w:type="dxa"/>
          </w:tcPr>
          <w:p w14:paraId="5DC2B95E" w14:textId="0E25B6E9" w:rsidR="001258F7" w:rsidRDefault="642EB4D5" w:rsidP="47F2CB4C">
            <w:pPr>
              <w:pStyle w:val="Heading3"/>
              <w:keepNext w:val="0"/>
              <w:keepLines w:val="0"/>
              <w:shd w:val="clear" w:color="auto" w:fill="FAFAFA"/>
              <w:spacing w:before="0" w:after="0"/>
              <w:rPr>
                <w:rFonts w:ascii="Calibri" w:eastAsia="Calibri" w:hAnsi="Calibri" w:cs="Calibri"/>
                <w:b/>
                <w:bCs/>
                <w:color w:val="424242"/>
                <w:sz w:val="20"/>
                <w:szCs w:val="20"/>
              </w:rPr>
            </w:pPr>
            <w:r w:rsidRPr="47F2CB4C">
              <w:rPr>
                <w:rFonts w:ascii="Calibri" w:eastAsia="Calibri" w:hAnsi="Calibri" w:cs="Calibri"/>
                <w:b/>
                <w:bCs/>
                <w:color w:val="424242"/>
                <w:sz w:val="20"/>
                <w:szCs w:val="20"/>
              </w:rPr>
              <w:t>5. Legal Terminology Glossary</w:t>
            </w:r>
          </w:p>
          <w:p w14:paraId="3E617B81" w14:textId="78B29771" w:rsidR="001258F7" w:rsidRDefault="642EB4D5" w:rsidP="47F2CB4C">
            <w:pPr>
              <w:shd w:val="clear" w:color="auto" w:fill="FAFAFA"/>
              <w:rPr>
                <w:rFonts w:ascii="Calibri" w:eastAsia="Calibri" w:hAnsi="Calibri" w:cs="Calibri"/>
                <w:color w:val="424242"/>
                <w:sz w:val="20"/>
                <w:szCs w:val="20"/>
              </w:rPr>
            </w:pPr>
            <w:r w:rsidRPr="47F2CB4C">
              <w:rPr>
                <w:rFonts w:ascii="Calibri" w:eastAsia="Calibri" w:hAnsi="Calibri" w:cs="Calibri"/>
                <w:b/>
                <w:bCs/>
                <w:color w:val="424242"/>
                <w:sz w:val="20"/>
                <w:szCs w:val="20"/>
              </w:rPr>
              <w:t>Task:</w:t>
            </w:r>
            <w:r w:rsidR="001258F7">
              <w:br/>
            </w:r>
            <w:r w:rsidRPr="47F2CB4C">
              <w:rPr>
                <w:rFonts w:ascii="Calibri" w:eastAsia="Calibri" w:hAnsi="Calibri" w:cs="Calibri"/>
                <w:color w:val="424242"/>
                <w:sz w:val="20"/>
                <w:szCs w:val="20"/>
              </w:rPr>
              <w:t xml:space="preserve">Create a glossary of </w:t>
            </w:r>
            <w:r w:rsidRPr="47F2CB4C">
              <w:rPr>
                <w:rFonts w:ascii="Calibri" w:eastAsia="Calibri" w:hAnsi="Calibri" w:cs="Calibri"/>
                <w:b/>
                <w:bCs/>
                <w:color w:val="424242"/>
                <w:sz w:val="20"/>
                <w:szCs w:val="20"/>
              </w:rPr>
              <w:t>15 key terms</w:t>
            </w:r>
            <w:r w:rsidRPr="47F2CB4C">
              <w:rPr>
                <w:rFonts w:ascii="Calibri" w:eastAsia="Calibri" w:hAnsi="Calibri" w:cs="Calibri"/>
                <w:color w:val="424242"/>
                <w:sz w:val="20"/>
                <w:szCs w:val="20"/>
              </w:rPr>
              <w:t xml:space="preserve"> related to homicide offences (e.g. </w:t>
            </w:r>
            <w:proofErr w:type="spellStart"/>
            <w:r w:rsidRPr="47F2CB4C">
              <w:rPr>
                <w:rFonts w:ascii="Calibri" w:eastAsia="Calibri" w:hAnsi="Calibri" w:cs="Calibri"/>
                <w:color w:val="424242"/>
                <w:sz w:val="20"/>
                <w:szCs w:val="20"/>
              </w:rPr>
              <w:t>mens</w:t>
            </w:r>
            <w:proofErr w:type="spellEnd"/>
            <w:r w:rsidRPr="47F2CB4C">
              <w:rPr>
                <w:rFonts w:ascii="Calibri" w:eastAsia="Calibri" w:hAnsi="Calibri" w:cs="Calibri"/>
                <w:color w:val="424242"/>
                <w:sz w:val="20"/>
                <w:szCs w:val="20"/>
              </w:rPr>
              <w:t xml:space="preserve"> rea, actus reus, diminished responsibility, unlawful killing).</w:t>
            </w:r>
            <w:r w:rsidR="001258F7">
              <w:br/>
            </w:r>
            <w:r w:rsidRPr="47F2CB4C">
              <w:rPr>
                <w:rFonts w:ascii="Calibri" w:eastAsia="Calibri" w:hAnsi="Calibri" w:cs="Calibri"/>
                <w:color w:val="424242"/>
                <w:sz w:val="20"/>
                <w:szCs w:val="20"/>
              </w:rPr>
              <w:t>For each term:</w:t>
            </w:r>
          </w:p>
          <w:p w14:paraId="2468B6FB" w14:textId="2A816621" w:rsidR="001258F7" w:rsidRDefault="642EB4D5" w:rsidP="47F2CB4C">
            <w:pPr>
              <w:pStyle w:val="ListParagraph"/>
              <w:numPr>
                <w:ilvl w:val="0"/>
                <w:numId w:val="14"/>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Provide a definition</w:t>
            </w:r>
          </w:p>
          <w:p w14:paraId="31EFB1BF" w14:textId="0B8C3E09" w:rsidR="001258F7" w:rsidRDefault="642EB4D5" w:rsidP="47F2CB4C">
            <w:pPr>
              <w:pStyle w:val="ListParagraph"/>
              <w:numPr>
                <w:ilvl w:val="0"/>
                <w:numId w:val="14"/>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Give an example from a real case</w:t>
            </w:r>
          </w:p>
          <w:p w14:paraId="140A8E3A" w14:textId="6B43EB84" w:rsidR="001258F7" w:rsidRDefault="642EB4D5" w:rsidP="47F2CB4C">
            <w:pPr>
              <w:pStyle w:val="ListParagraph"/>
              <w:numPr>
                <w:ilvl w:val="0"/>
                <w:numId w:val="14"/>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Explain why it’s important in homicide law</w:t>
            </w:r>
          </w:p>
          <w:p w14:paraId="31C8A0D4" w14:textId="38B38D52" w:rsidR="001258F7" w:rsidRDefault="001258F7" w:rsidP="47F2CB4C">
            <w:pPr>
              <w:rPr>
                <w:rFonts w:ascii="Calibri" w:eastAsia="Calibri" w:hAnsi="Calibri" w:cs="Calibri"/>
                <w:sz w:val="20"/>
                <w:szCs w:val="20"/>
              </w:rPr>
            </w:pPr>
          </w:p>
        </w:tc>
        <w:tc>
          <w:tcPr>
            <w:tcW w:w="2226" w:type="dxa"/>
          </w:tcPr>
          <w:p w14:paraId="67E008F1" w14:textId="58470F98" w:rsidR="001258F7" w:rsidRDefault="065A5357" w:rsidP="47F2CB4C">
            <w:pPr>
              <w:pStyle w:val="Heading3"/>
              <w:keepNext w:val="0"/>
              <w:keepLines w:val="0"/>
              <w:shd w:val="clear" w:color="auto" w:fill="FAFAFA"/>
              <w:spacing w:before="0" w:after="0"/>
              <w:rPr>
                <w:rFonts w:ascii="Calibri" w:eastAsia="Calibri" w:hAnsi="Calibri" w:cs="Calibri"/>
                <w:b/>
                <w:bCs/>
                <w:color w:val="424242"/>
                <w:sz w:val="20"/>
                <w:szCs w:val="20"/>
              </w:rPr>
            </w:pPr>
            <w:r w:rsidRPr="47F2CB4C">
              <w:rPr>
                <w:rFonts w:ascii="Calibri" w:eastAsia="Calibri" w:hAnsi="Calibri" w:cs="Calibri"/>
                <w:b/>
                <w:bCs/>
                <w:color w:val="424242"/>
                <w:sz w:val="20"/>
                <w:szCs w:val="20"/>
              </w:rPr>
              <w:t>6. University-Level Reading Task</w:t>
            </w:r>
          </w:p>
          <w:p w14:paraId="4B71917E" w14:textId="71160BD7" w:rsidR="001258F7" w:rsidRDefault="065A5357" w:rsidP="47F2CB4C">
            <w:pPr>
              <w:shd w:val="clear" w:color="auto" w:fill="FAFAFA"/>
              <w:rPr>
                <w:rFonts w:ascii="Calibri" w:eastAsia="Calibri" w:hAnsi="Calibri" w:cs="Calibri"/>
                <w:color w:val="424242"/>
                <w:sz w:val="20"/>
                <w:szCs w:val="20"/>
              </w:rPr>
            </w:pPr>
            <w:r w:rsidRPr="47F2CB4C">
              <w:rPr>
                <w:rFonts w:ascii="Calibri" w:eastAsia="Calibri" w:hAnsi="Calibri" w:cs="Calibri"/>
                <w:b/>
                <w:bCs/>
                <w:color w:val="424242"/>
                <w:sz w:val="20"/>
                <w:szCs w:val="20"/>
              </w:rPr>
              <w:t>Task:</w:t>
            </w:r>
            <w:r w:rsidR="001258F7">
              <w:br/>
            </w:r>
            <w:r w:rsidRPr="47F2CB4C">
              <w:rPr>
                <w:rFonts w:ascii="Calibri" w:eastAsia="Calibri" w:hAnsi="Calibri" w:cs="Calibri"/>
                <w:color w:val="424242"/>
                <w:sz w:val="20"/>
                <w:szCs w:val="20"/>
              </w:rPr>
              <w:t xml:space="preserve">Find and read a university-level resource (e.g. Open University, </w:t>
            </w:r>
            <w:proofErr w:type="spellStart"/>
            <w:r w:rsidRPr="47F2CB4C">
              <w:rPr>
                <w:rFonts w:ascii="Calibri" w:eastAsia="Calibri" w:hAnsi="Calibri" w:cs="Calibri"/>
                <w:color w:val="424242"/>
                <w:sz w:val="20"/>
                <w:szCs w:val="20"/>
              </w:rPr>
              <w:t>FutureLearn</w:t>
            </w:r>
            <w:proofErr w:type="spellEnd"/>
            <w:r w:rsidRPr="47F2CB4C">
              <w:rPr>
                <w:rFonts w:ascii="Calibri" w:eastAsia="Calibri" w:hAnsi="Calibri" w:cs="Calibri"/>
                <w:color w:val="424242"/>
                <w:sz w:val="20"/>
                <w:szCs w:val="20"/>
              </w:rPr>
              <w:t xml:space="preserve">, or a law school blog) on </w:t>
            </w:r>
            <w:r w:rsidRPr="47F2CB4C">
              <w:rPr>
                <w:rFonts w:ascii="Calibri" w:eastAsia="Calibri" w:hAnsi="Calibri" w:cs="Calibri"/>
                <w:b/>
                <w:bCs/>
                <w:color w:val="424242"/>
                <w:sz w:val="20"/>
                <w:szCs w:val="20"/>
              </w:rPr>
              <w:t>criminal liability in homicide</w:t>
            </w:r>
            <w:r w:rsidRPr="47F2CB4C">
              <w:rPr>
                <w:rFonts w:ascii="Calibri" w:eastAsia="Calibri" w:hAnsi="Calibri" w:cs="Calibri"/>
                <w:color w:val="424242"/>
                <w:sz w:val="20"/>
                <w:szCs w:val="20"/>
              </w:rPr>
              <w:t>.</w:t>
            </w:r>
            <w:r w:rsidR="001258F7">
              <w:br/>
            </w:r>
            <w:r w:rsidRPr="47F2CB4C">
              <w:rPr>
                <w:rFonts w:ascii="Calibri" w:eastAsia="Calibri" w:hAnsi="Calibri" w:cs="Calibri"/>
                <w:color w:val="424242"/>
                <w:sz w:val="20"/>
                <w:szCs w:val="20"/>
              </w:rPr>
              <w:t>Write a 400-word summary explaining:</w:t>
            </w:r>
          </w:p>
          <w:p w14:paraId="3CE91FBF" w14:textId="182C421C" w:rsidR="001258F7" w:rsidRDefault="065A5357" w:rsidP="47F2CB4C">
            <w:pPr>
              <w:pStyle w:val="ListParagraph"/>
              <w:numPr>
                <w:ilvl w:val="0"/>
                <w:numId w:val="13"/>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What new insights you gained</w:t>
            </w:r>
          </w:p>
          <w:p w14:paraId="50BF327F" w14:textId="14E1C374" w:rsidR="001258F7" w:rsidRDefault="065A5357" w:rsidP="47F2CB4C">
            <w:pPr>
              <w:pStyle w:val="ListParagraph"/>
              <w:numPr>
                <w:ilvl w:val="0"/>
                <w:numId w:val="13"/>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How it differs from BTEC-level content</w:t>
            </w:r>
          </w:p>
          <w:p w14:paraId="047D8603" w14:textId="4E7AC050" w:rsidR="001258F7" w:rsidRDefault="065A5357" w:rsidP="47F2CB4C">
            <w:pPr>
              <w:pStyle w:val="ListParagraph"/>
              <w:numPr>
                <w:ilvl w:val="0"/>
                <w:numId w:val="13"/>
              </w:numPr>
              <w:shd w:val="clear" w:color="auto" w:fill="FAFAFA"/>
              <w:rPr>
                <w:rFonts w:ascii="Calibri" w:eastAsia="Calibri" w:hAnsi="Calibri" w:cs="Calibri"/>
                <w:color w:val="424242"/>
                <w:sz w:val="20"/>
                <w:szCs w:val="20"/>
              </w:rPr>
            </w:pPr>
            <w:r w:rsidRPr="47F2CB4C">
              <w:rPr>
                <w:rFonts w:ascii="Calibri" w:eastAsia="Calibri" w:hAnsi="Calibri" w:cs="Calibri"/>
                <w:color w:val="424242"/>
                <w:sz w:val="20"/>
                <w:szCs w:val="20"/>
              </w:rPr>
              <w:t>How it could help you prepare for further study or a legal career</w:t>
            </w:r>
          </w:p>
          <w:p w14:paraId="78CEC4C5" w14:textId="41893780" w:rsidR="001258F7" w:rsidRDefault="001258F7" w:rsidP="47F2CB4C">
            <w:pPr>
              <w:rPr>
                <w:rFonts w:ascii="Calibri" w:eastAsia="Calibri" w:hAnsi="Calibri" w:cs="Calibri"/>
                <w:sz w:val="20"/>
                <w:szCs w:val="20"/>
              </w:rPr>
            </w:pPr>
          </w:p>
        </w:tc>
      </w:tr>
      <w:tr w:rsidR="001258F7" w14:paraId="2CA1EE2B" w14:textId="77777777" w:rsidTr="00E73EA1">
        <w:tc>
          <w:tcPr>
            <w:tcW w:w="1419" w:type="dxa"/>
          </w:tcPr>
          <w:p w14:paraId="3975CBB5" w14:textId="1A52DFC4" w:rsidR="001258F7" w:rsidRDefault="6A69AB96" w:rsidP="47F2CB4C">
            <w:pPr>
              <w:rPr>
                <w:rFonts w:eastAsiaTheme="minorEastAsia"/>
              </w:rPr>
            </w:pPr>
            <w:r w:rsidRPr="47F2CB4C">
              <w:rPr>
                <w:rFonts w:eastAsiaTheme="minorEastAsia"/>
              </w:rPr>
              <w:t>BTEC</w:t>
            </w:r>
            <w:r w:rsidR="483E0090" w:rsidRPr="47F2CB4C">
              <w:rPr>
                <w:rFonts w:eastAsiaTheme="minorEastAsia"/>
              </w:rPr>
              <w:t xml:space="preserve"> AAQ</w:t>
            </w:r>
            <w:r w:rsidRPr="47F2CB4C">
              <w:rPr>
                <w:rFonts w:eastAsiaTheme="minorEastAsia"/>
              </w:rPr>
              <w:t xml:space="preserve"> Health and Social Care</w:t>
            </w:r>
          </w:p>
          <w:p w14:paraId="6E6DEE3F" w14:textId="77777777" w:rsidR="001258F7" w:rsidRDefault="001258F7" w:rsidP="47F2CB4C">
            <w:pPr>
              <w:rPr>
                <w:rFonts w:eastAsiaTheme="minorEastAsia"/>
              </w:rPr>
            </w:pPr>
          </w:p>
          <w:p w14:paraId="326B587D" w14:textId="77777777" w:rsidR="001258F7" w:rsidRDefault="001258F7" w:rsidP="47F2CB4C">
            <w:pPr>
              <w:rPr>
                <w:rFonts w:eastAsiaTheme="minorEastAsia"/>
              </w:rPr>
            </w:pPr>
          </w:p>
          <w:p w14:paraId="62F05417" w14:textId="55C5456C" w:rsidR="001258F7" w:rsidRDefault="001258F7" w:rsidP="47F2CB4C">
            <w:pPr>
              <w:rPr>
                <w:rFonts w:eastAsiaTheme="minorEastAsia"/>
              </w:rPr>
            </w:pPr>
          </w:p>
        </w:tc>
        <w:tc>
          <w:tcPr>
            <w:tcW w:w="1984" w:type="dxa"/>
          </w:tcPr>
          <w:p w14:paraId="3FC0C413" w14:textId="7EC3E4C3" w:rsidR="001258F7" w:rsidRDefault="001258F7" w:rsidP="47F2CB4C">
            <w:pPr>
              <w:shd w:val="clear" w:color="auto" w:fill="FAFAFA"/>
              <w:rPr>
                <w:rFonts w:eastAsiaTheme="minorEastAsia"/>
              </w:rPr>
            </w:pPr>
          </w:p>
          <w:p w14:paraId="4851739C" w14:textId="4EE08BE8" w:rsidR="001258F7" w:rsidRDefault="58E4669F" w:rsidP="47F2CB4C">
            <w:pPr>
              <w:shd w:val="clear" w:color="auto" w:fill="FAFAFA"/>
              <w:rPr>
                <w:rFonts w:eastAsiaTheme="minorEastAsia"/>
              </w:rPr>
            </w:pPr>
            <w:r w:rsidRPr="47F2CB4C">
              <w:rPr>
                <w:rFonts w:eastAsiaTheme="minorEastAsia"/>
                <w:b/>
                <w:bCs/>
              </w:rPr>
              <w:t xml:space="preserve">Does Inequality make us ill? </w:t>
            </w:r>
          </w:p>
          <w:p w14:paraId="18B58F60" w14:textId="5030270A" w:rsidR="001258F7" w:rsidRDefault="001258F7" w:rsidP="47F2CB4C">
            <w:pPr>
              <w:shd w:val="clear" w:color="auto" w:fill="FAFAFA"/>
              <w:rPr>
                <w:rFonts w:eastAsiaTheme="minorEastAsia"/>
              </w:rPr>
            </w:pPr>
          </w:p>
          <w:p w14:paraId="1193C535" w14:textId="26E2076C" w:rsidR="001258F7" w:rsidRDefault="23794940" w:rsidP="47F2CB4C">
            <w:pPr>
              <w:shd w:val="clear" w:color="auto" w:fill="FAFAFA"/>
              <w:rPr>
                <w:rFonts w:eastAsiaTheme="minorEastAsia"/>
              </w:rPr>
            </w:pPr>
            <w:r w:rsidRPr="47F2CB4C">
              <w:rPr>
                <w:rFonts w:eastAsiaTheme="minorEastAsia"/>
              </w:rPr>
              <w:t>Task: Research what health inequalities are and how they affect different groups in the UK.</w:t>
            </w:r>
          </w:p>
          <w:p w14:paraId="36EAF2CA" w14:textId="1CD846ED" w:rsidR="001258F7" w:rsidRDefault="001258F7" w:rsidP="47F2CB4C">
            <w:pPr>
              <w:shd w:val="clear" w:color="auto" w:fill="FAFAFA"/>
              <w:rPr>
                <w:rFonts w:eastAsiaTheme="minorEastAsia"/>
              </w:rPr>
            </w:pPr>
          </w:p>
          <w:p w14:paraId="13F48052" w14:textId="20C17E88" w:rsidR="001258F7" w:rsidRDefault="23794940" w:rsidP="47F2CB4C">
            <w:pPr>
              <w:shd w:val="clear" w:color="auto" w:fill="FAFAFA"/>
              <w:rPr>
                <w:rFonts w:eastAsiaTheme="minorEastAsia"/>
              </w:rPr>
            </w:pPr>
            <w:r w:rsidRPr="47F2CB4C">
              <w:rPr>
                <w:rFonts w:eastAsiaTheme="minorEastAsia"/>
              </w:rPr>
              <w:t>Activity: Watch a documentary (e.g. BBC Panorama: The NHS Crisis or Dispatches).</w:t>
            </w:r>
          </w:p>
          <w:p w14:paraId="3133BB9F" w14:textId="0DA77699" w:rsidR="001258F7" w:rsidRDefault="001258F7" w:rsidP="47F2CB4C">
            <w:pPr>
              <w:shd w:val="clear" w:color="auto" w:fill="FAFAFA"/>
              <w:rPr>
                <w:rFonts w:eastAsiaTheme="minorEastAsia"/>
              </w:rPr>
            </w:pPr>
          </w:p>
          <w:p w14:paraId="7937361D" w14:textId="5144298E" w:rsidR="001258F7" w:rsidRDefault="23794940" w:rsidP="47F2CB4C">
            <w:pPr>
              <w:shd w:val="clear" w:color="auto" w:fill="FAFAFA"/>
              <w:rPr>
                <w:rFonts w:eastAsiaTheme="minorEastAsia"/>
              </w:rPr>
            </w:pPr>
            <w:r w:rsidRPr="47F2CB4C">
              <w:rPr>
                <w:rFonts w:eastAsiaTheme="minorEastAsia"/>
              </w:rPr>
              <w:t>Extension: Write a short reflection on how social class, ethnicity, or location can impact health outcomes</w:t>
            </w:r>
          </w:p>
          <w:p w14:paraId="38D6E7F3" w14:textId="7BD938E1" w:rsidR="001258F7" w:rsidRDefault="001258F7" w:rsidP="47F2CB4C">
            <w:pPr>
              <w:rPr>
                <w:rFonts w:eastAsiaTheme="minorEastAsia"/>
              </w:rPr>
            </w:pPr>
          </w:p>
        </w:tc>
        <w:tc>
          <w:tcPr>
            <w:tcW w:w="2126" w:type="dxa"/>
          </w:tcPr>
          <w:p w14:paraId="103BE034" w14:textId="71FB4AF0" w:rsidR="001258F7" w:rsidRDefault="63D90760" w:rsidP="47F2CB4C">
            <w:pPr>
              <w:shd w:val="clear" w:color="auto" w:fill="FAFAFA"/>
              <w:spacing w:before="180" w:after="60" w:line="360" w:lineRule="auto"/>
              <w:rPr>
                <w:rFonts w:eastAsiaTheme="minorEastAsia"/>
              </w:rPr>
            </w:pPr>
            <w:r w:rsidRPr="47F2CB4C">
              <w:rPr>
                <w:rFonts w:eastAsiaTheme="minorEastAsia"/>
                <w:b/>
                <w:bCs/>
              </w:rPr>
              <w:t>Careers in Health and Social Care</w:t>
            </w:r>
          </w:p>
          <w:p w14:paraId="130A4835" w14:textId="3A0679EE" w:rsidR="001258F7" w:rsidRDefault="63D90760" w:rsidP="47F2CB4C">
            <w:pPr>
              <w:shd w:val="clear" w:color="auto" w:fill="FAFAFA"/>
              <w:spacing w:before="180" w:after="60" w:line="360" w:lineRule="auto"/>
              <w:rPr>
                <w:rFonts w:eastAsiaTheme="minorEastAsia"/>
              </w:rPr>
            </w:pPr>
            <w:r w:rsidRPr="47F2CB4C">
              <w:rPr>
                <w:rFonts w:eastAsiaTheme="minorEastAsia"/>
              </w:rPr>
              <w:t xml:space="preserve"> </w:t>
            </w:r>
            <w:r w:rsidR="1967078F" w:rsidRPr="47F2CB4C">
              <w:rPr>
                <w:rFonts w:eastAsiaTheme="minorEastAsia"/>
              </w:rPr>
              <w:t>Task: Explore 3 different careers (e.g. social worker, occupational therapist, public health officer).</w:t>
            </w:r>
          </w:p>
          <w:p w14:paraId="2B82E8F2" w14:textId="773B3C7C" w:rsidR="001258F7" w:rsidRDefault="001258F7" w:rsidP="47F2CB4C">
            <w:pPr>
              <w:shd w:val="clear" w:color="auto" w:fill="FAFAFA"/>
              <w:rPr>
                <w:rFonts w:eastAsiaTheme="minorEastAsia"/>
              </w:rPr>
            </w:pPr>
          </w:p>
          <w:p w14:paraId="68CD8B49" w14:textId="7638A086" w:rsidR="001258F7" w:rsidRDefault="1967078F" w:rsidP="47F2CB4C">
            <w:pPr>
              <w:shd w:val="clear" w:color="auto" w:fill="FAFAFA"/>
              <w:rPr>
                <w:rFonts w:eastAsiaTheme="minorEastAsia"/>
              </w:rPr>
            </w:pPr>
            <w:r w:rsidRPr="47F2CB4C">
              <w:rPr>
                <w:rFonts w:eastAsiaTheme="minorEastAsia"/>
              </w:rPr>
              <w:t>Activity: Use NHS Careers or Prospects.ac.uk to research entry routes and responsibilities.</w:t>
            </w:r>
          </w:p>
          <w:p w14:paraId="073E376F" w14:textId="7BCCD73C" w:rsidR="001258F7" w:rsidRDefault="001258F7" w:rsidP="47F2CB4C">
            <w:pPr>
              <w:shd w:val="clear" w:color="auto" w:fill="FAFAFA"/>
              <w:rPr>
                <w:rFonts w:eastAsiaTheme="minorEastAsia"/>
              </w:rPr>
            </w:pPr>
          </w:p>
          <w:p w14:paraId="5EE91E8C" w14:textId="7C4EEFCD" w:rsidR="001258F7" w:rsidRDefault="1967078F" w:rsidP="47F2CB4C">
            <w:pPr>
              <w:shd w:val="clear" w:color="auto" w:fill="FAFAFA"/>
              <w:rPr>
                <w:rFonts w:eastAsiaTheme="minorEastAsia"/>
              </w:rPr>
            </w:pPr>
            <w:r w:rsidRPr="47F2CB4C">
              <w:rPr>
                <w:rFonts w:eastAsiaTheme="minorEastAsia"/>
              </w:rPr>
              <w:t xml:space="preserve">Extension: Create a comparison table or infographic showing qualifications, skills, and </w:t>
            </w:r>
            <w:r w:rsidRPr="47F2CB4C">
              <w:rPr>
                <w:rFonts w:eastAsiaTheme="minorEastAsia"/>
              </w:rPr>
              <w:lastRenderedPageBreak/>
              <w:t>progression routes.</w:t>
            </w:r>
          </w:p>
          <w:p w14:paraId="278D16D7" w14:textId="4860B025" w:rsidR="001258F7" w:rsidRDefault="001258F7" w:rsidP="47F2CB4C">
            <w:pPr>
              <w:rPr>
                <w:rFonts w:eastAsiaTheme="minorEastAsia"/>
              </w:rPr>
            </w:pPr>
          </w:p>
        </w:tc>
        <w:tc>
          <w:tcPr>
            <w:tcW w:w="2268" w:type="dxa"/>
          </w:tcPr>
          <w:p w14:paraId="1FF04B4F" w14:textId="045FB118" w:rsidR="001258F7" w:rsidRDefault="001258F7" w:rsidP="47F2CB4C">
            <w:pPr>
              <w:shd w:val="clear" w:color="auto" w:fill="FAFAFA"/>
              <w:rPr>
                <w:rFonts w:eastAsiaTheme="minorEastAsia"/>
              </w:rPr>
            </w:pPr>
          </w:p>
          <w:p w14:paraId="322464F3" w14:textId="73A4F043" w:rsidR="001258F7" w:rsidRDefault="568A81B4" w:rsidP="47F2CB4C">
            <w:pPr>
              <w:shd w:val="clear" w:color="auto" w:fill="FAFAFA"/>
              <w:rPr>
                <w:rFonts w:eastAsiaTheme="minorEastAsia"/>
                <w:b/>
                <w:bCs/>
              </w:rPr>
            </w:pPr>
            <w:r w:rsidRPr="47F2CB4C">
              <w:rPr>
                <w:rFonts w:eastAsiaTheme="minorEastAsia"/>
                <w:b/>
                <w:bCs/>
              </w:rPr>
              <w:t xml:space="preserve">Ethical issues </w:t>
            </w:r>
          </w:p>
          <w:p w14:paraId="50A5CB71" w14:textId="0AAC149D" w:rsidR="001258F7" w:rsidRDefault="001258F7" w:rsidP="47F2CB4C">
            <w:pPr>
              <w:shd w:val="clear" w:color="auto" w:fill="FAFAFA"/>
              <w:rPr>
                <w:rFonts w:eastAsiaTheme="minorEastAsia"/>
              </w:rPr>
            </w:pPr>
          </w:p>
          <w:p w14:paraId="6908F33F" w14:textId="1DE58C84" w:rsidR="001258F7" w:rsidRDefault="1EF605DA" w:rsidP="47F2CB4C">
            <w:pPr>
              <w:shd w:val="clear" w:color="auto" w:fill="FAFAFA"/>
              <w:rPr>
                <w:rFonts w:eastAsiaTheme="minorEastAsia"/>
              </w:rPr>
            </w:pPr>
            <w:r w:rsidRPr="47F2CB4C">
              <w:rPr>
                <w:rFonts w:eastAsiaTheme="minorEastAsia"/>
              </w:rPr>
              <w:t>Task: Research one ethical issue (e.g. confidentiality, consent, safeguarding).</w:t>
            </w:r>
          </w:p>
          <w:p w14:paraId="374107B3" w14:textId="27663EBF" w:rsidR="001258F7" w:rsidRDefault="001258F7" w:rsidP="47F2CB4C">
            <w:pPr>
              <w:shd w:val="clear" w:color="auto" w:fill="FAFAFA"/>
              <w:rPr>
                <w:rFonts w:eastAsiaTheme="minorEastAsia"/>
              </w:rPr>
            </w:pPr>
          </w:p>
          <w:p w14:paraId="293F8B38" w14:textId="73C31EBD" w:rsidR="001258F7" w:rsidRDefault="1EF605DA" w:rsidP="47F2CB4C">
            <w:pPr>
              <w:shd w:val="clear" w:color="auto" w:fill="FAFAFA"/>
              <w:rPr>
                <w:rFonts w:eastAsiaTheme="minorEastAsia"/>
              </w:rPr>
            </w:pPr>
            <w:r w:rsidRPr="47F2CB4C">
              <w:rPr>
                <w:rFonts w:eastAsiaTheme="minorEastAsia"/>
              </w:rPr>
              <w:t>Activity: Read a real-life case study or article and summarise the ethical dilemma.</w:t>
            </w:r>
          </w:p>
          <w:p w14:paraId="67B46A0A" w14:textId="0EAC0274" w:rsidR="001258F7" w:rsidRDefault="001258F7" w:rsidP="47F2CB4C">
            <w:pPr>
              <w:shd w:val="clear" w:color="auto" w:fill="FAFAFA"/>
              <w:rPr>
                <w:rFonts w:eastAsiaTheme="minorEastAsia"/>
              </w:rPr>
            </w:pPr>
          </w:p>
          <w:p w14:paraId="4A402E58" w14:textId="2BE27A4A" w:rsidR="001258F7" w:rsidRDefault="1EF605DA" w:rsidP="47F2CB4C">
            <w:pPr>
              <w:shd w:val="clear" w:color="auto" w:fill="FAFAFA"/>
              <w:rPr>
                <w:rFonts w:eastAsiaTheme="minorEastAsia"/>
              </w:rPr>
            </w:pPr>
            <w:r w:rsidRPr="47F2CB4C">
              <w:rPr>
                <w:rFonts w:eastAsiaTheme="minorEastAsia"/>
              </w:rPr>
              <w:t>Extension: Write a short opinion piece: “Should care workers ever break confidentiality?”</w:t>
            </w:r>
          </w:p>
          <w:p w14:paraId="6AB20D78" w14:textId="5CD392E7" w:rsidR="001258F7" w:rsidRDefault="001258F7"/>
        </w:tc>
        <w:tc>
          <w:tcPr>
            <w:tcW w:w="2243" w:type="dxa"/>
          </w:tcPr>
          <w:p w14:paraId="21209F51" w14:textId="767EEF4D" w:rsidR="001258F7" w:rsidRDefault="4B5C0BA2" w:rsidP="47F2CB4C">
            <w:pPr>
              <w:pStyle w:val="Heading4"/>
              <w:shd w:val="clear" w:color="auto" w:fill="FAFAFA"/>
              <w:spacing w:before="180" w:after="60" w:line="360" w:lineRule="auto"/>
              <w:rPr>
                <w:rFonts w:eastAsiaTheme="minorEastAsia" w:cstheme="minorBidi"/>
                <w:b/>
                <w:bCs/>
                <w:color w:val="auto"/>
              </w:rPr>
            </w:pPr>
            <w:r w:rsidRPr="47F2CB4C">
              <w:rPr>
                <w:rFonts w:eastAsiaTheme="minorEastAsia" w:cstheme="minorBidi"/>
                <w:b/>
                <w:bCs/>
                <w:color w:val="auto"/>
              </w:rPr>
              <w:t>Academic Reading &amp; Reflection</w:t>
            </w:r>
          </w:p>
          <w:p w14:paraId="0009F89E" w14:textId="738C61F4" w:rsidR="001258F7" w:rsidRDefault="4B5C0BA2" w:rsidP="47F2CB4C">
            <w:pPr>
              <w:shd w:val="clear" w:color="auto" w:fill="FAFAFA"/>
              <w:rPr>
                <w:rFonts w:eastAsiaTheme="minorEastAsia"/>
              </w:rPr>
            </w:pPr>
            <w:r w:rsidRPr="47F2CB4C">
              <w:rPr>
                <w:rFonts w:eastAsiaTheme="minorEastAsia"/>
              </w:rPr>
              <w:t>Task: Read an academic article or journal entry (e.g. from The Lancet or Community Care).</w:t>
            </w:r>
          </w:p>
          <w:p w14:paraId="44754171" w14:textId="61D98774" w:rsidR="001258F7" w:rsidRDefault="001258F7" w:rsidP="47F2CB4C">
            <w:pPr>
              <w:shd w:val="clear" w:color="auto" w:fill="FAFAFA"/>
              <w:rPr>
                <w:rFonts w:eastAsiaTheme="minorEastAsia"/>
              </w:rPr>
            </w:pPr>
          </w:p>
          <w:p w14:paraId="13F5E888" w14:textId="11872608" w:rsidR="001258F7" w:rsidRDefault="4B5C0BA2" w:rsidP="47F2CB4C">
            <w:pPr>
              <w:shd w:val="clear" w:color="auto" w:fill="FAFAFA"/>
              <w:rPr>
                <w:rFonts w:eastAsiaTheme="minorEastAsia"/>
              </w:rPr>
            </w:pPr>
            <w:r w:rsidRPr="47F2CB4C">
              <w:rPr>
                <w:rFonts w:eastAsiaTheme="minorEastAsia"/>
              </w:rPr>
              <w:t>Activity: Summarise the key points in your own words.</w:t>
            </w:r>
          </w:p>
          <w:p w14:paraId="2CBAE5C5" w14:textId="47A9EBE5" w:rsidR="001258F7" w:rsidRDefault="001258F7" w:rsidP="47F2CB4C">
            <w:pPr>
              <w:shd w:val="clear" w:color="auto" w:fill="FAFAFA"/>
              <w:rPr>
                <w:rFonts w:eastAsiaTheme="minorEastAsia"/>
              </w:rPr>
            </w:pPr>
          </w:p>
          <w:p w14:paraId="58508ED7" w14:textId="02E84390" w:rsidR="001258F7" w:rsidRDefault="4B5C0BA2" w:rsidP="47F2CB4C">
            <w:pPr>
              <w:shd w:val="clear" w:color="auto" w:fill="FAFAFA"/>
              <w:rPr>
                <w:rFonts w:eastAsiaTheme="minorEastAsia"/>
              </w:rPr>
            </w:pPr>
            <w:r w:rsidRPr="47F2CB4C">
              <w:rPr>
                <w:rFonts w:eastAsiaTheme="minorEastAsia"/>
              </w:rPr>
              <w:t>Extension: Reflect on how this reading has changed or deepened your understanding of the topic.</w:t>
            </w:r>
          </w:p>
          <w:p w14:paraId="4BBBACDA" w14:textId="1C6E1742" w:rsidR="001258F7" w:rsidRDefault="001258F7" w:rsidP="47F2CB4C">
            <w:pPr>
              <w:rPr>
                <w:rFonts w:eastAsiaTheme="minorEastAsia"/>
              </w:rPr>
            </w:pPr>
          </w:p>
        </w:tc>
        <w:tc>
          <w:tcPr>
            <w:tcW w:w="2226" w:type="dxa"/>
          </w:tcPr>
          <w:p w14:paraId="4BFD1353" w14:textId="06C17B79" w:rsidR="001258F7" w:rsidRDefault="4B5C0BA2" w:rsidP="47F2CB4C">
            <w:pPr>
              <w:pStyle w:val="Heading4"/>
              <w:shd w:val="clear" w:color="auto" w:fill="FAFAFA"/>
              <w:spacing w:before="180" w:after="60" w:line="360" w:lineRule="auto"/>
              <w:rPr>
                <w:rFonts w:eastAsiaTheme="minorEastAsia" w:cstheme="minorBidi"/>
                <w:b/>
                <w:bCs/>
                <w:color w:val="auto"/>
              </w:rPr>
            </w:pPr>
            <w:r w:rsidRPr="47F2CB4C">
              <w:rPr>
                <w:rFonts w:eastAsiaTheme="minorEastAsia" w:cstheme="minorBidi"/>
                <w:b/>
                <w:bCs/>
                <w:color w:val="auto"/>
              </w:rPr>
              <w:t>Policy and Practice</w:t>
            </w:r>
          </w:p>
          <w:p w14:paraId="346E7A01" w14:textId="17E99880" w:rsidR="001258F7" w:rsidRDefault="001258F7" w:rsidP="47F2CB4C">
            <w:pPr>
              <w:shd w:val="clear" w:color="auto" w:fill="FAFAFA"/>
              <w:rPr>
                <w:rFonts w:ascii="Segoe UI" w:eastAsia="Segoe UI" w:hAnsi="Segoe UI" w:cs="Segoe UI"/>
                <w:b/>
                <w:bCs/>
                <w:color w:val="424242"/>
                <w:sz w:val="24"/>
                <w:szCs w:val="24"/>
              </w:rPr>
            </w:pPr>
          </w:p>
          <w:p w14:paraId="43170F4A" w14:textId="0EC65B87" w:rsidR="001258F7" w:rsidRDefault="4B5C0BA2" w:rsidP="47F2CB4C">
            <w:pPr>
              <w:shd w:val="clear" w:color="auto" w:fill="FAFAFA"/>
              <w:rPr>
                <w:rFonts w:eastAsiaTheme="minorEastAsia"/>
              </w:rPr>
            </w:pPr>
            <w:r w:rsidRPr="47F2CB4C">
              <w:rPr>
                <w:rFonts w:eastAsiaTheme="minorEastAsia"/>
              </w:rPr>
              <w:t>Task: Choose one UK health or social care policy (e.g. Care Act 2014, NHS Long Term Plan).</w:t>
            </w:r>
          </w:p>
          <w:p w14:paraId="5D229F08" w14:textId="0A58A21E" w:rsidR="001258F7" w:rsidRDefault="001258F7" w:rsidP="47F2CB4C">
            <w:pPr>
              <w:shd w:val="clear" w:color="auto" w:fill="FAFAFA"/>
              <w:rPr>
                <w:rFonts w:eastAsiaTheme="minorEastAsia"/>
              </w:rPr>
            </w:pPr>
          </w:p>
          <w:p w14:paraId="11754122" w14:textId="70EB80D9" w:rsidR="001258F7" w:rsidRDefault="4B5C0BA2" w:rsidP="47F2CB4C">
            <w:pPr>
              <w:shd w:val="clear" w:color="auto" w:fill="FAFAFA"/>
              <w:rPr>
                <w:rFonts w:eastAsiaTheme="minorEastAsia"/>
              </w:rPr>
            </w:pPr>
            <w:r w:rsidRPr="47F2CB4C">
              <w:rPr>
                <w:rFonts w:eastAsiaTheme="minorEastAsia"/>
              </w:rPr>
              <w:t>Activity: Create a fact sheet explaining what the policy is and who it affects.</w:t>
            </w:r>
          </w:p>
          <w:p w14:paraId="6F8403A1" w14:textId="6840B978" w:rsidR="001258F7" w:rsidRDefault="001258F7" w:rsidP="47F2CB4C">
            <w:pPr>
              <w:shd w:val="clear" w:color="auto" w:fill="FAFAFA"/>
              <w:rPr>
                <w:rFonts w:eastAsiaTheme="minorEastAsia"/>
              </w:rPr>
            </w:pPr>
          </w:p>
          <w:p w14:paraId="3E250BCE" w14:textId="29D40312" w:rsidR="001258F7" w:rsidRDefault="4B5C0BA2" w:rsidP="47F2CB4C">
            <w:pPr>
              <w:shd w:val="clear" w:color="auto" w:fill="FAFAFA"/>
              <w:rPr>
                <w:rFonts w:eastAsiaTheme="minorEastAsia"/>
              </w:rPr>
            </w:pPr>
            <w:r w:rsidRPr="47F2CB4C">
              <w:rPr>
                <w:rFonts w:eastAsiaTheme="minorEastAsia"/>
              </w:rPr>
              <w:t>Extension: Write a short paragraph on how this policy links to your future career goals.</w:t>
            </w:r>
          </w:p>
          <w:p w14:paraId="79E3157D" w14:textId="76E36326" w:rsidR="001258F7" w:rsidRDefault="001258F7" w:rsidP="47F2CB4C">
            <w:pPr>
              <w:rPr>
                <w:rFonts w:eastAsiaTheme="minorEastAsia"/>
              </w:rPr>
            </w:pPr>
          </w:p>
        </w:tc>
        <w:tc>
          <w:tcPr>
            <w:tcW w:w="2226" w:type="dxa"/>
          </w:tcPr>
          <w:p w14:paraId="64DFAB05" w14:textId="10AB72F9" w:rsidR="001258F7" w:rsidRDefault="4B5C0BA2" w:rsidP="47F2CB4C">
            <w:pPr>
              <w:pStyle w:val="Heading4"/>
              <w:shd w:val="clear" w:color="auto" w:fill="FAFAFA"/>
              <w:spacing w:before="180" w:after="60" w:line="360" w:lineRule="auto"/>
            </w:pPr>
            <w:r w:rsidRPr="47F2CB4C">
              <w:rPr>
                <w:rFonts w:eastAsiaTheme="minorEastAsia" w:cstheme="minorBidi"/>
                <w:b/>
                <w:bCs/>
                <w:color w:val="auto"/>
              </w:rPr>
              <w:t>Personal Statement Booster</w:t>
            </w:r>
          </w:p>
          <w:p w14:paraId="1B0DA0F1" w14:textId="7249575A" w:rsidR="001258F7" w:rsidRDefault="4B5C0BA2" w:rsidP="47F2CB4C">
            <w:pPr>
              <w:shd w:val="clear" w:color="auto" w:fill="FAFAFA"/>
              <w:rPr>
                <w:rFonts w:eastAsiaTheme="minorEastAsia"/>
              </w:rPr>
            </w:pPr>
            <w:r w:rsidRPr="47F2CB4C">
              <w:rPr>
                <w:rFonts w:eastAsiaTheme="minorEastAsia"/>
              </w:rPr>
              <w:t>Task: Reflect on what you’ve learned over the past 5 weeks.</w:t>
            </w:r>
          </w:p>
          <w:p w14:paraId="3CB059B9" w14:textId="1576A437" w:rsidR="001258F7" w:rsidRDefault="001258F7" w:rsidP="47F2CB4C">
            <w:pPr>
              <w:shd w:val="clear" w:color="auto" w:fill="FAFAFA"/>
              <w:rPr>
                <w:rFonts w:eastAsiaTheme="minorEastAsia"/>
              </w:rPr>
            </w:pPr>
          </w:p>
          <w:p w14:paraId="5A17921D" w14:textId="26E56E02" w:rsidR="001258F7" w:rsidRDefault="4B5C0BA2" w:rsidP="47F2CB4C">
            <w:pPr>
              <w:shd w:val="clear" w:color="auto" w:fill="FAFAFA"/>
              <w:rPr>
                <w:rFonts w:eastAsiaTheme="minorEastAsia"/>
              </w:rPr>
            </w:pPr>
            <w:r w:rsidRPr="47F2CB4C">
              <w:rPr>
                <w:rFonts w:eastAsiaTheme="minorEastAsia"/>
              </w:rPr>
              <w:t>Activity: Write a paragraph for your personal statement using this structure:</w:t>
            </w:r>
          </w:p>
          <w:p w14:paraId="265DDFE1" w14:textId="6C55156B" w:rsidR="001258F7" w:rsidRDefault="001258F7" w:rsidP="47F2CB4C">
            <w:pPr>
              <w:shd w:val="clear" w:color="auto" w:fill="FAFAFA"/>
              <w:rPr>
                <w:rFonts w:eastAsiaTheme="minorEastAsia"/>
              </w:rPr>
            </w:pPr>
          </w:p>
          <w:p w14:paraId="3DCA97FF" w14:textId="1087977C" w:rsidR="001258F7" w:rsidRDefault="4B5C0BA2" w:rsidP="47F2CB4C">
            <w:pPr>
              <w:shd w:val="clear" w:color="auto" w:fill="FAFAFA"/>
              <w:rPr>
                <w:rFonts w:eastAsiaTheme="minorEastAsia"/>
              </w:rPr>
            </w:pPr>
            <w:r w:rsidRPr="47F2CB4C">
              <w:rPr>
                <w:rFonts w:eastAsiaTheme="minorEastAsia"/>
              </w:rPr>
              <w:t>What you did</w:t>
            </w:r>
            <w:r w:rsidR="446D5C1D" w:rsidRPr="47F2CB4C">
              <w:rPr>
                <w:rFonts w:eastAsiaTheme="minorEastAsia"/>
              </w:rPr>
              <w:t>.</w:t>
            </w:r>
          </w:p>
          <w:p w14:paraId="0F50A367" w14:textId="16A69667" w:rsidR="001258F7" w:rsidRDefault="4B5C0BA2" w:rsidP="47F2CB4C">
            <w:pPr>
              <w:shd w:val="clear" w:color="auto" w:fill="FAFAFA"/>
              <w:rPr>
                <w:rFonts w:eastAsiaTheme="minorEastAsia"/>
              </w:rPr>
            </w:pPr>
            <w:r w:rsidRPr="47F2CB4C">
              <w:rPr>
                <w:rFonts w:eastAsiaTheme="minorEastAsia"/>
              </w:rPr>
              <w:t>What you learned</w:t>
            </w:r>
          </w:p>
          <w:p w14:paraId="49F04E4D" w14:textId="151FC11E" w:rsidR="001258F7" w:rsidRDefault="4B5C0BA2" w:rsidP="47F2CB4C">
            <w:pPr>
              <w:shd w:val="clear" w:color="auto" w:fill="FAFAFA"/>
              <w:rPr>
                <w:rFonts w:eastAsiaTheme="minorEastAsia"/>
              </w:rPr>
            </w:pPr>
            <w:r w:rsidRPr="47F2CB4C">
              <w:rPr>
                <w:rFonts w:eastAsiaTheme="minorEastAsia"/>
              </w:rPr>
              <w:t>How it links to your future goals</w:t>
            </w:r>
          </w:p>
          <w:p w14:paraId="17BC44A3" w14:textId="3C0E52DF" w:rsidR="001258F7" w:rsidRDefault="001258F7" w:rsidP="47F2CB4C">
            <w:pPr>
              <w:rPr>
                <w:rFonts w:eastAsiaTheme="minorEastAsia"/>
              </w:rPr>
            </w:pPr>
          </w:p>
        </w:tc>
      </w:tr>
      <w:tr w:rsidR="001258F7" w14:paraId="75C3288E" w14:textId="77777777" w:rsidTr="00E73EA1">
        <w:trPr>
          <w:trHeight w:val="300"/>
        </w:trPr>
        <w:tc>
          <w:tcPr>
            <w:tcW w:w="1419" w:type="dxa"/>
          </w:tcPr>
          <w:p w14:paraId="5855297D" w14:textId="77777777" w:rsidR="001258F7" w:rsidRDefault="6A69AB96" w:rsidP="47F2CB4C">
            <w:pPr>
              <w:rPr>
                <w:rFonts w:eastAsiaTheme="minorEastAsia"/>
              </w:rPr>
            </w:pPr>
            <w:r w:rsidRPr="47F2CB4C">
              <w:rPr>
                <w:rFonts w:eastAsiaTheme="minorEastAsia"/>
              </w:rPr>
              <w:t>BTEC Business</w:t>
            </w:r>
          </w:p>
          <w:p w14:paraId="795F1D6F" w14:textId="77777777" w:rsidR="001258F7" w:rsidRDefault="001258F7" w:rsidP="47F2CB4C">
            <w:pPr>
              <w:rPr>
                <w:rFonts w:eastAsiaTheme="minorEastAsia"/>
              </w:rPr>
            </w:pPr>
          </w:p>
          <w:p w14:paraId="7F220D27" w14:textId="77777777" w:rsidR="001258F7" w:rsidRDefault="001258F7" w:rsidP="47F2CB4C">
            <w:pPr>
              <w:rPr>
                <w:rFonts w:eastAsiaTheme="minorEastAsia"/>
              </w:rPr>
            </w:pPr>
          </w:p>
          <w:p w14:paraId="64AF22D0" w14:textId="77777777" w:rsidR="001258F7" w:rsidRDefault="001258F7" w:rsidP="47F2CB4C">
            <w:pPr>
              <w:rPr>
                <w:rFonts w:eastAsiaTheme="minorEastAsia"/>
              </w:rPr>
            </w:pPr>
          </w:p>
          <w:p w14:paraId="48EA4F27" w14:textId="2F0D661A" w:rsidR="001258F7" w:rsidRDefault="001258F7" w:rsidP="47F2CB4C">
            <w:pPr>
              <w:rPr>
                <w:rFonts w:eastAsiaTheme="minorEastAsia"/>
              </w:rPr>
            </w:pPr>
          </w:p>
        </w:tc>
        <w:tc>
          <w:tcPr>
            <w:tcW w:w="1984" w:type="dxa"/>
          </w:tcPr>
          <w:p w14:paraId="58B249BC" w14:textId="3FF697C0" w:rsidR="001258F7" w:rsidRDefault="0F441E1A" w:rsidP="47F2CB4C">
            <w:pPr>
              <w:rPr>
                <w:rFonts w:ascii="Aptos" w:eastAsia="Aptos" w:hAnsi="Aptos" w:cs="Aptos"/>
                <w:b/>
                <w:bCs/>
              </w:rPr>
            </w:pPr>
            <w:r w:rsidRPr="47F2CB4C">
              <w:rPr>
                <w:rFonts w:ascii="Aptos" w:eastAsia="Aptos" w:hAnsi="Aptos" w:cs="Aptos"/>
                <w:b/>
                <w:bCs/>
              </w:rPr>
              <w:t>Financial News Tracker</w:t>
            </w:r>
          </w:p>
          <w:p w14:paraId="5F40F14F" w14:textId="5E437F36" w:rsidR="001258F7" w:rsidRDefault="6CEE7CB1" w:rsidP="47F2CB4C">
            <w:pPr>
              <w:rPr>
                <w:rFonts w:ascii="Aptos" w:eastAsia="Aptos" w:hAnsi="Aptos" w:cs="Aptos"/>
                <w:b/>
                <w:bCs/>
              </w:rPr>
            </w:pPr>
            <w:r w:rsidRPr="47F2CB4C">
              <w:rPr>
                <w:rFonts w:ascii="Aptos" w:eastAsia="Aptos" w:hAnsi="Aptos" w:cs="Aptos"/>
                <w:b/>
                <w:bCs/>
              </w:rPr>
              <w:t>Task:</w:t>
            </w:r>
          </w:p>
          <w:p w14:paraId="080E2EB7" w14:textId="5B750E02" w:rsidR="001258F7" w:rsidRDefault="6CEE7CB1" w:rsidP="47F2CB4C">
            <w:r w:rsidRPr="47F2CB4C">
              <w:rPr>
                <w:rFonts w:ascii="Aptos" w:eastAsia="Aptos" w:hAnsi="Aptos" w:cs="Aptos"/>
              </w:rPr>
              <w:t>Track a current financial news story (e.g. interest rate changes, inflation, cost of living, business closures) over one week.</w:t>
            </w:r>
          </w:p>
          <w:p w14:paraId="2E651FA0" w14:textId="7900EA50" w:rsidR="001258F7" w:rsidRDefault="6CEE7CB1" w:rsidP="47F2CB4C">
            <w:r w:rsidRPr="47F2CB4C">
              <w:rPr>
                <w:rFonts w:ascii="Aptos" w:eastAsia="Aptos" w:hAnsi="Aptos" w:cs="Aptos"/>
              </w:rPr>
              <w:t xml:space="preserve"> Write a 300–</w:t>
            </w:r>
            <w:proofErr w:type="gramStart"/>
            <w:r w:rsidRPr="47F2CB4C">
              <w:rPr>
                <w:rFonts w:ascii="Aptos" w:eastAsia="Aptos" w:hAnsi="Aptos" w:cs="Aptos"/>
              </w:rPr>
              <w:t>500 word</w:t>
            </w:r>
            <w:proofErr w:type="gramEnd"/>
            <w:r w:rsidRPr="47F2CB4C">
              <w:rPr>
                <w:rFonts w:ascii="Aptos" w:eastAsia="Aptos" w:hAnsi="Aptos" w:cs="Aptos"/>
              </w:rPr>
              <w:t xml:space="preserve"> summary explaining:</w:t>
            </w:r>
          </w:p>
          <w:p w14:paraId="7A366883" w14:textId="36686211" w:rsidR="001258F7" w:rsidRDefault="6CEE7CB1" w:rsidP="47F2CB4C">
            <w:pPr>
              <w:pStyle w:val="ListParagraph"/>
              <w:numPr>
                <w:ilvl w:val="0"/>
                <w:numId w:val="6"/>
              </w:numPr>
              <w:rPr>
                <w:rFonts w:ascii="Aptos" w:eastAsia="Aptos" w:hAnsi="Aptos" w:cs="Aptos"/>
              </w:rPr>
            </w:pPr>
            <w:r w:rsidRPr="47F2CB4C">
              <w:rPr>
                <w:rFonts w:ascii="Aptos" w:eastAsia="Aptos" w:hAnsi="Aptos" w:cs="Aptos"/>
              </w:rPr>
              <w:t>What happened</w:t>
            </w:r>
          </w:p>
          <w:p w14:paraId="3B72A8FE" w14:textId="3AD3D464" w:rsidR="001258F7" w:rsidRDefault="6CEE7CB1" w:rsidP="47F2CB4C">
            <w:pPr>
              <w:pStyle w:val="ListParagraph"/>
              <w:numPr>
                <w:ilvl w:val="0"/>
                <w:numId w:val="6"/>
              </w:numPr>
              <w:rPr>
                <w:rFonts w:ascii="Aptos" w:eastAsia="Aptos" w:hAnsi="Aptos" w:cs="Aptos"/>
              </w:rPr>
            </w:pPr>
            <w:r w:rsidRPr="47F2CB4C">
              <w:rPr>
                <w:rFonts w:ascii="Aptos" w:eastAsia="Aptos" w:hAnsi="Aptos" w:cs="Aptos"/>
              </w:rPr>
              <w:t>How it affects individuals and businesses</w:t>
            </w:r>
          </w:p>
          <w:p w14:paraId="26C0E64E" w14:textId="4D289182" w:rsidR="001258F7" w:rsidRDefault="6CEE7CB1" w:rsidP="47F2CB4C">
            <w:pPr>
              <w:pStyle w:val="ListParagraph"/>
              <w:numPr>
                <w:ilvl w:val="0"/>
                <w:numId w:val="6"/>
              </w:numPr>
              <w:rPr>
                <w:rFonts w:ascii="Aptos" w:eastAsia="Aptos" w:hAnsi="Aptos" w:cs="Aptos"/>
              </w:rPr>
            </w:pPr>
            <w:r w:rsidRPr="47F2CB4C">
              <w:rPr>
                <w:rFonts w:ascii="Aptos" w:eastAsia="Aptos" w:hAnsi="Aptos" w:cs="Aptos"/>
              </w:rPr>
              <w:t>Links to Unit 3 topics (e.g. budgeting, financial planning, external influences)</w:t>
            </w:r>
          </w:p>
          <w:p w14:paraId="5FEB56FE" w14:textId="3A07D80F" w:rsidR="001258F7" w:rsidRDefault="6CEE7CB1" w:rsidP="47F2CB4C">
            <w:r w:rsidRPr="47F2CB4C">
              <w:rPr>
                <w:rFonts w:ascii="Aptos" w:eastAsia="Aptos" w:hAnsi="Aptos" w:cs="Aptos"/>
                <w:b/>
                <w:bCs/>
              </w:rPr>
              <w:t>Suggested Sources:</w:t>
            </w:r>
            <w:r w:rsidRPr="47F2CB4C">
              <w:rPr>
                <w:rFonts w:ascii="Aptos" w:eastAsia="Aptos" w:hAnsi="Aptos" w:cs="Aptos"/>
              </w:rPr>
              <w:t xml:space="preserve"> BBC Business, The Guardian Money, </w:t>
            </w:r>
            <w:r w:rsidRPr="47F2CB4C">
              <w:rPr>
                <w:rFonts w:ascii="Aptos" w:eastAsia="Aptos" w:hAnsi="Aptos" w:cs="Aptos"/>
              </w:rPr>
              <w:lastRenderedPageBreak/>
              <w:t>Financial Times (student access available)</w:t>
            </w:r>
          </w:p>
        </w:tc>
        <w:tc>
          <w:tcPr>
            <w:tcW w:w="2126" w:type="dxa"/>
          </w:tcPr>
          <w:p w14:paraId="0FF8D8EC" w14:textId="11574301" w:rsidR="001258F7" w:rsidRDefault="48E9F6E6" w:rsidP="47F2CB4C">
            <w:pPr>
              <w:rPr>
                <w:rFonts w:ascii="Aptos" w:eastAsia="Aptos" w:hAnsi="Aptos" w:cs="Aptos"/>
                <w:b/>
                <w:bCs/>
              </w:rPr>
            </w:pPr>
            <w:r w:rsidRPr="47F2CB4C">
              <w:rPr>
                <w:rFonts w:ascii="Aptos" w:eastAsia="Aptos" w:hAnsi="Aptos" w:cs="Aptos"/>
                <w:b/>
                <w:bCs/>
              </w:rPr>
              <w:lastRenderedPageBreak/>
              <w:t>Budgeting Challenge</w:t>
            </w:r>
          </w:p>
          <w:p w14:paraId="0766CF79" w14:textId="6E048DBB" w:rsidR="001258F7" w:rsidRDefault="6CEE7CB1" w:rsidP="47F2CB4C">
            <w:r w:rsidRPr="47F2CB4C">
              <w:rPr>
                <w:rFonts w:ascii="Aptos" w:eastAsia="Aptos" w:hAnsi="Aptos" w:cs="Aptos"/>
                <w:b/>
                <w:bCs/>
              </w:rPr>
              <w:t>Task:</w:t>
            </w:r>
          </w:p>
          <w:p w14:paraId="2A991518" w14:textId="0AACAB63" w:rsidR="001258F7" w:rsidRDefault="6CEE7CB1" w:rsidP="47F2CB4C">
            <w:r w:rsidRPr="47F2CB4C">
              <w:rPr>
                <w:rFonts w:ascii="Aptos" w:eastAsia="Aptos" w:hAnsi="Aptos" w:cs="Aptos"/>
              </w:rPr>
              <w:t xml:space="preserve"> Create a personal monthly budget for a fictional student living away from home.</w:t>
            </w:r>
          </w:p>
          <w:p w14:paraId="3E7BD0A3" w14:textId="2069C450" w:rsidR="001258F7" w:rsidRDefault="6CEE7CB1" w:rsidP="47F2CB4C">
            <w:r w:rsidRPr="47F2CB4C">
              <w:rPr>
                <w:rFonts w:ascii="Aptos" w:eastAsia="Aptos" w:hAnsi="Aptos" w:cs="Aptos"/>
              </w:rPr>
              <w:t xml:space="preserve"> Include:</w:t>
            </w:r>
          </w:p>
          <w:p w14:paraId="0179116B" w14:textId="63C0051C" w:rsidR="001258F7" w:rsidRDefault="6CEE7CB1" w:rsidP="47F2CB4C">
            <w:pPr>
              <w:pStyle w:val="ListParagraph"/>
              <w:numPr>
                <w:ilvl w:val="0"/>
                <w:numId w:val="5"/>
              </w:numPr>
              <w:rPr>
                <w:rFonts w:ascii="Aptos" w:eastAsia="Aptos" w:hAnsi="Aptos" w:cs="Aptos"/>
              </w:rPr>
            </w:pPr>
            <w:r w:rsidRPr="47F2CB4C">
              <w:rPr>
                <w:rFonts w:ascii="Aptos" w:eastAsia="Aptos" w:hAnsi="Aptos" w:cs="Aptos"/>
              </w:rPr>
              <w:t>Income (e.g. part-time job, student loan)</w:t>
            </w:r>
          </w:p>
          <w:p w14:paraId="748115E6" w14:textId="3A75DC91" w:rsidR="001258F7" w:rsidRDefault="6CEE7CB1" w:rsidP="47F2CB4C">
            <w:pPr>
              <w:pStyle w:val="ListParagraph"/>
              <w:numPr>
                <w:ilvl w:val="0"/>
                <w:numId w:val="5"/>
              </w:numPr>
              <w:rPr>
                <w:rFonts w:ascii="Aptos" w:eastAsia="Aptos" w:hAnsi="Aptos" w:cs="Aptos"/>
              </w:rPr>
            </w:pPr>
            <w:r w:rsidRPr="47F2CB4C">
              <w:rPr>
                <w:rFonts w:ascii="Aptos" w:eastAsia="Aptos" w:hAnsi="Aptos" w:cs="Aptos"/>
              </w:rPr>
              <w:t>Fixed and variable expenses</w:t>
            </w:r>
          </w:p>
          <w:p w14:paraId="3E50006C" w14:textId="11FE6AA5" w:rsidR="001258F7" w:rsidRDefault="6CEE7CB1" w:rsidP="47F2CB4C">
            <w:pPr>
              <w:pStyle w:val="ListParagraph"/>
              <w:numPr>
                <w:ilvl w:val="0"/>
                <w:numId w:val="5"/>
              </w:numPr>
              <w:rPr>
                <w:rFonts w:ascii="Aptos" w:eastAsia="Aptos" w:hAnsi="Aptos" w:cs="Aptos"/>
              </w:rPr>
            </w:pPr>
            <w:r w:rsidRPr="47F2CB4C">
              <w:rPr>
                <w:rFonts w:ascii="Aptos" w:eastAsia="Aptos" w:hAnsi="Aptos" w:cs="Aptos"/>
              </w:rPr>
              <w:t>Savings goals</w:t>
            </w:r>
          </w:p>
          <w:p w14:paraId="3DA398B0" w14:textId="3583C1DC" w:rsidR="001258F7" w:rsidRDefault="6CEE7CB1" w:rsidP="47F2CB4C">
            <w:r w:rsidRPr="47F2CB4C">
              <w:rPr>
                <w:rFonts w:ascii="Aptos" w:eastAsia="Aptos" w:hAnsi="Aptos" w:cs="Aptos"/>
                <w:b/>
                <w:bCs/>
              </w:rPr>
              <w:t>Extension:</w:t>
            </w:r>
          </w:p>
          <w:p w14:paraId="62754795" w14:textId="29BC8AE8" w:rsidR="001258F7" w:rsidRDefault="6CEE7CB1" w:rsidP="47F2CB4C">
            <w:r w:rsidRPr="47F2CB4C">
              <w:rPr>
                <w:rFonts w:ascii="Aptos" w:eastAsia="Aptos" w:hAnsi="Aptos" w:cs="Aptos"/>
              </w:rPr>
              <w:t xml:space="preserve"> Reflect on how budgeting helps with financial planning and avoiding debt.</w:t>
            </w:r>
          </w:p>
        </w:tc>
        <w:tc>
          <w:tcPr>
            <w:tcW w:w="2268" w:type="dxa"/>
          </w:tcPr>
          <w:p w14:paraId="1FB82A62" w14:textId="39879E26" w:rsidR="001258F7" w:rsidRDefault="481CD65F" w:rsidP="47F2CB4C">
            <w:pPr>
              <w:rPr>
                <w:rFonts w:ascii="Aptos" w:eastAsia="Aptos" w:hAnsi="Aptos" w:cs="Aptos"/>
                <w:b/>
                <w:bCs/>
              </w:rPr>
            </w:pPr>
            <w:r w:rsidRPr="47F2CB4C">
              <w:rPr>
                <w:rFonts w:ascii="Aptos" w:eastAsia="Aptos" w:hAnsi="Aptos" w:cs="Aptos"/>
                <w:b/>
                <w:bCs/>
              </w:rPr>
              <w:t>Credit vs Debit Investigation</w:t>
            </w:r>
          </w:p>
          <w:p w14:paraId="26240D20" w14:textId="69CD13D5" w:rsidR="001258F7" w:rsidRDefault="6CEE7CB1" w:rsidP="47F2CB4C">
            <w:r w:rsidRPr="47F2CB4C">
              <w:rPr>
                <w:rFonts w:ascii="Aptos" w:eastAsia="Aptos" w:hAnsi="Aptos" w:cs="Aptos"/>
                <w:b/>
                <w:bCs/>
              </w:rPr>
              <w:t>Task:</w:t>
            </w:r>
          </w:p>
          <w:p w14:paraId="221C7985" w14:textId="78EBD574" w:rsidR="001258F7" w:rsidRDefault="6CEE7CB1" w:rsidP="47F2CB4C">
            <w:r w:rsidRPr="47F2CB4C">
              <w:rPr>
                <w:rFonts w:ascii="Aptos" w:eastAsia="Aptos" w:hAnsi="Aptos" w:cs="Aptos"/>
              </w:rPr>
              <w:t xml:space="preserve"> Research the differences between </w:t>
            </w:r>
            <w:r w:rsidRPr="47F2CB4C">
              <w:rPr>
                <w:rFonts w:ascii="Aptos" w:eastAsia="Aptos" w:hAnsi="Aptos" w:cs="Aptos"/>
                <w:b/>
                <w:bCs/>
              </w:rPr>
              <w:t>credit cards</w:t>
            </w:r>
            <w:r w:rsidRPr="47F2CB4C">
              <w:rPr>
                <w:rFonts w:ascii="Aptos" w:eastAsia="Aptos" w:hAnsi="Aptos" w:cs="Aptos"/>
              </w:rPr>
              <w:t xml:space="preserve"> and </w:t>
            </w:r>
            <w:r w:rsidRPr="47F2CB4C">
              <w:rPr>
                <w:rFonts w:ascii="Aptos" w:eastAsia="Aptos" w:hAnsi="Aptos" w:cs="Aptos"/>
                <w:b/>
                <w:bCs/>
              </w:rPr>
              <w:t>debit cards</w:t>
            </w:r>
            <w:r w:rsidRPr="47F2CB4C">
              <w:rPr>
                <w:rFonts w:ascii="Aptos" w:eastAsia="Aptos" w:hAnsi="Aptos" w:cs="Aptos"/>
              </w:rPr>
              <w:t>, including:</w:t>
            </w:r>
          </w:p>
          <w:p w14:paraId="4C8CC1EA" w14:textId="7C3EB5B9" w:rsidR="001258F7" w:rsidRDefault="6CEE7CB1" w:rsidP="47F2CB4C">
            <w:pPr>
              <w:pStyle w:val="ListParagraph"/>
              <w:numPr>
                <w:ilvl w:val="0"/>
                <w:numId w:val="4"/>
              </w:numPr>
              <w:rPr>
                <w:rFonts w:ascii="Aptos" w:eastAsia="Aptos" w:hAnsi="Aptos" w:cs="Aptos"/>
              </w:rPr>
            </w:pPr>
            <w:r w:rsidRPr="47F2CB4C">
              <w:rPr>
                <w:rFonts w:ascii="Aptos" w:eastAsia="Aptos" w:hAnsi="Aptos" w:cs="Aptos"/>
              </w:rPr>
              <w:t>How they work</w:t>
            </w:r>
          </w:p>
          <w:p w14:paraId="56560067" w14:textId="56BE0DA9" w:rsidR="001258F7" w:rsidRDefault="6CEE7CB1" w:rsidP="47F2CB4C">
            <w:pPr>
              <w:pStyle w:val="ListParagraph"/>
              <w:numPr>
                <w:ilvl w:val="0"/>
                <w:numId w:val="4"/>
              </w:numPr>
              <w:rPr>
                <w:rFonts w:ascii="Aptos" w:eastAsia="Aptos" w:hAnsi="Aptos" w:cs="Aptos"/>
              </w:rPr>
            </w:pPr>
            <w:r w:rsidRPr="47F2CB4C">
              <w:rPr>
                <w:rFonts w:ascii="Aptos" w:eastAsia="Aptos" w:hAnsi="Aptos" w:cs="Aptos"/>
              </w:rPr>
              <w:t>Pros and cons</w:t>
            </w:r>
          </w:p>
          <w:p w14:paraId="4F4AC6DB" w14:textId="03CDAF70" w:rsidR="001258F7" w:rsidRDefault="6CEE7CB1" w:rsidP="47F2CB4C">
            <w:pPr>
              <w:pStyle w:val="ListParagraph"/>
              <w:numPr>
                <w:ilvl w:val="0"/>
                <w:numId w:val="4"/>
              </w:numPr>
              <w:rPr>
                <w:rFonts w:ascii="Aptos" w:eastAsia="Aptos" w:hAnsi="Aptos" w:cs="Aptos"/>
              </w:rPr>
            </w:pPr>
            <w:r w:rsidRPr="47F2CB4C">
              <w:rPr>
                <w:rFonts w:ascii="Aptos" w:eastAsia="Aptos" w:hAnsi="Aptos" w:cs="Aptos"/>
              </w:rPr>
              <w:t>Risks and protections</w:t>
            </w:r>
          </w:p>
          <w:p w14:paraId="323BE072" w14:textId="60EC212D" w:rsidR="001258F7" w:rsidRDefault="6CEE7CB1" w:rsidP="47F2CB4C">
            <w:r w:rsidRPr="47F2CB4C">
              <w:rPr>
                <w:rFonts w:ascii="Aptos" w:eastAsia="Aptos" w:hAnsi="Aptos" w:cs="Aptos"/>
                <w:b/>
                <w:bCs/>
              </w:rPr>
              <w:t>Output:</w:t>
            </w:r>
          </w:p>
          <w:p w14:paraId="4847FBE4" w14:textId="79C012A4" w:rsidR="001258F7" w:rsidRDefault="6CEE7CB1" w:rsidP="47F2CB4C">
            <w:r w:rsidRPr="47F2CB4C">
              <w:rPr>
                <w:rFonts w:ascii="Aptos" w:eastAsia="Aptos" w:hAnsi="Aptos" w:cs="Aptos"/>
              </w:rPr>
              <w:t xml:space="preserve"> Create a comparison table and write a short recommendation for a young adult choosing between the two.</w:t>
            </w:r>
          </w:p>
        </w:tc>
        <w:tc>
          <w:tcPr>
            <w:tcW w:w="2243" w:type="dxa"/>
          </w:tcPr>
          <w:p w14:paraId="2A1D737C" w14:textId="77B1F417" w:rsidR="001258F7" w:rsidRDefault="50AC8A8A" w:rsidP="47F2CB4C">
            <w:pPr>
              <w:rPr>
                <w:rFonts w:ascii="Aptos" w:eastAsia="Aptos" w:hAnsi="Aptos" w:cs="Aptos"/>
                <w:b/>
                <w:bCs/>
              </w:rPr>
            </w:pPr>
            <w:r w:rsidRPr="47F2CB4C">
              <w:rPr>
                <w:rFonts w:ascii="Aptos" w:eastAsia="Aptos" w:hAnsi="Aptos" w:cs="Aptos"/>
                <w:b/>
                <w:bCs/>
              </w:rPr>
              <w:t>Financial Product Review</w:t>
            </w:r>
          </w:p>
          <w:p w14:paraId="2DD1FDD4" w14:textId="6C8B887A" w:rsidR="001258F7" w:rsidRDefault="6CEE7CB1" w:rsidP="47F2CB4C">
            <w:r w:rsidRPr="47F2CB4C">
              <w:rPr>
                <w:rFonts w:ascii="Aptos" w:eastAsia="Aptos" w:hAnsi="Aptos" w:cs="Aptos"/>
                <w:b/>
                <w:bCs/>
              </w:rPr>
              <w:t>Task:</w:t>
            </w:r>
          </w:p>
          <w:p w14:paraId="021A95CC" w14:textId="3488464E" w:rsidR="001258F7" w:rsidRDefault="6CEE7CB1" w:rsidP="47F2CB4C">
            <w:r w:rsidRPr="47F2CB4C">
              <w:rPr>
                <w:rFonts w:ascii="Aptos" w:eastAsia="Aptos" w:hAnsi="Aptos" w:cs="Aptos"/>
              </w:rPr>
              <w:t xml:space="preserve"> Choose one financial product (e.g. ISA, mortgage, student loan, pension) and write a 400-word review covering:</w:t>
            </w:r>
          </w:p>
          <w:p w14:paraId="15166D25" w14:textId="540826F7" w:rsidR="001258F7" w:rsidRDefault="6CEE7CB1" w:rsidP="47F2CB4C">
            <w:pPr>
              <w:pStyle w:val="ListParagraph"/>
              <w:numPr>
                <w:ilvl w:val="0"/>
                <w:numId w:val="3"/>
              </w:numPr>
              <w:rPr>
                <w:rFonts w:ascii="Aptos" w:eastAsia="Aptos" w:hAnsi="Aptos" w:cs="Aptos"/>
              </w:rPr>
            </w:pPr>
            <w:r w:rsidRPr="47F2CB4C">
              <w:rPr>
                <w:rFonts w:ascii="Aptos" w:eastAsia="Aptos" w:hAnsi="Aptos" w:cs="Aptos"/>
              </w:rPr>
              <w:t>What it is and how it works</w:t>
            </w:r>
          </w:p>
          <w:p w14:paraId="4BEE817E" w14:textId="1FDF8916" w:rsidR="001258F7" w:rsidRDefault="6CEE7CB1" w:rsidP="47F2CB4C">
            <w:pPr>
              <w:pStyle w:val="ListParagraph"/>
              <w:numPr>
                <w:ilvl w:val="0"/>
                <w:numId w:val="3"/>
              </w:numPr>
              <w:rPr>
                <w:rFonts w:ascii="Aptos" w:eastAsia="Aptos" w:hAnsi="Aptos" w:cs="Aptos"/>
              </w:rPr>
            </w:pPr>
            <w:r w:rsidRPr="47F2CB4C">
              <w:rPr>
                <w:rFonts w:ascii="Aptos" w:eastAsia="Aptos" w:hAnsi="Aptos" w:cs="Aptos"/>
              </w:rPr>
              <w:t>Who it’s suitable for</w:t>
            </w:r>
          </w:p>
          <w:p w14:paraId="0C5D3E20" w14:textId="2AE38127" w:rsidR="001258F7" w:rsidRDefault="6CEE7CB1" w:rsidP="47F2CB4C">
            <w:pPr>
              <w:pStyle w:val="ListParagraph"/>
              <w:numPr>
                <w:ilvl w:val="0"/>
                <w:numId w:val="3"/>
              </w:numPr>
              <w:rPr>
                <w:rFonts w:ascii="Aptos" w:eastAsia="Aptos" w:hAnsi="Aptos" w:cs="Aptos"/>
              </w:rPr>
            </w:pPr>
            <w:r w:rsidRPr="47F2CB4C">
              <w:rPr>
                <w:rFonts w:ascii="Aptos" w:eastAsia="Aptos" w:hAnsi="Aptos" w:cs="Aptos"/>
              </w:rPr>
              <w:t>Benefits and drawbacks</w:t>
            </w:r>
          </w:p>
          <w:p w14:paraId="5065D6CA" w14:textId="16521449" w:rsidR="001258F7" w:rsidRDefault="6CEE7CB1" w:rsidP="47F2CB4C">
            <w:pPr>
              <w:pStyle w:val="ListParagraph"/>
              <w:numPr>
                <w:ilvl w:val="0"/>
                <w:numId w:val="3"/>
              </w:numPr>
              <w:rPr>
                <w:rFonts w:ascii="Aptos" w:eastAsia="Aptos" w:hAnsi="Aptos" w:cs="Aptos"/>
              </w:rPr>
            </w:pPr>
            <w:r w:rsidRPr="47F2CB4C">
              <w:rPr>
                <w:rFonts w:ascii="Aptos" w:eastAsia="Aptos" w:hAnsi="Aptos" w:cs="Aptos"/>
              </w:rPr>
              <w:t>Links to Unit 3 content</w:t>
            </w:r>
          </w:p>
          <w:p w14:paraId="0C972EBA" w14:textId="7039AA9E" w:rsidR="001258F7" w:rsidRDefault="001258F7"/>
        </w:tc>
        <w:tc>
          <w:tcPr>
            <w:tcW w:w="2226" w:type="dxa"/>
          </w:tcPr>
          <w:p w14:paraId="1F28EC24" w14:textId="0EA7E923" w:rsidR="001258F7" w:rsidRDefault="2E6E3BE4" w:rsidP="47F2CB4C">
            <w:pPr>
              <w:rPr>
                <w:rFonts w:ascii="Aptos" w:eastAsia="Aptos" w:hAnsi="Aptos" w:cs="Aptos"/>
                <w:b/>
                <w:bCs/>
              </w:rPr>
            </w:pPr>
            <w:r w:rsidRPr="47F2CB4C">
              <w:rPr>
                <w:rFonts w:ascii="Aptos" w:eastAsia="Aptos" w:hAnsi="Aptos" w:cs="Aptos"/>
                <w:b/>
                <w:bCs/>
              </w:rPr>
              <w:t>Business Finance Case Study</w:t>
            </w:r>
          </w:p>
          <w:p w14:paraId="1E5E9CB4" w14:textId="0E9B5D7B" w:rsidR="001258F7" w:rsidRDefault="6CEE7CB1" w:rsidP="47F2CB4C">
            <w:r w:rsidRPr="47F2CB4C">
              <w:rPr>
                <w:rFonts w:ascii="Aptos" w:eastAsia="Aptos" w:hAnsi="Aptos" w:cs="Aptos"/>
                <w:b/>
                <w:bCs/>
              </w:rPr>
              <w:t>Task:</w:t>
            </w:r>
          </w:p>
          <w:p w14:paraId="2E6CF97F" w14:textId="7FFBC89C" w:rsidR="001258F7" w:rsidRDefault="6CEE7CB1" w:rsidP="47F2CB4C">
            <w:r w:rsidRPr="47F2CB4C">
              <w:rPr>
                <w:rFonts w:ascii="Aptos" w:eastAsia="Aptos" w:hAnsi="Aptos" w:cs="Aptos"/>
              </w:rPr>
              <w:t xml:space="preserve"> Research a real UK business that has faced financial challenges (e.g. Wilko, Debenhams, Thomas Cook).</w:t>
            </w:r>
          </w:p>
          <w:p w14:paraId="526F7409" w14:textId="0DCCF54C" w:rsidR="001258F7" w:rsidRDefault="6CEE7CB1" w:rsidP="47F2CB4C">
            <w:r w:rsidRPr="47F2CB4C">
              <w:rPr>
                <w:rFonts w:ascii="Aptos" w:eastAsia="Aptos" w:hAnsi="Aptos" w:cs="Aptos"/>
              </w:rPr>
              <w:t xml:space="preserve"> Write a case study explaining:</w:t>
            </w:r>
          </w:p>
          <w:p w14:paraId="189E5B00" w14:textId="46E197E1" w:rsidR="001258F7" w:rsidRDefault="6CEE7CB1" w:rsidP="47F2CB4C">
            <w:pPr>
              <w:pStyle w:val="ListParagraph"/>
              <w:numPr>
                <w:ilvl w:val="0"/>
                <w:numId w:val="2"/>
              </w:numPr>
              <w:rPr>
                <w:rFonts w:ascii="Aptos" w:eastAsia="Aptos" w:hAnsi="Aptos" w:cs="Aptos"/>
              </w:rPr>
            </w:pPr>
            <w:r w:rsidRPr="47F2CB4C">
              <w:rPr>
                <w:rFonts w:ascii="Aptos" w:eastAsia="Aptos" w:hAnsi="Aptos" w:cs="Aptos"/>
              </w:rPr>
              <w:t>What went wrong financially</w:t>
            </w:r>
          </w:p>
          <w:p w14:paraId="6B589E56" w14:textId="0E67FA18" w:rsidR="001258F7" w:rsidRDefault="6CEE7CB1" w:rsidP="47F2CB4C">
            <w:pPr>
              <w:pStyle w:val="ListParagraph"/>
              <w:numPr>
                <w:ilvl w:val="0"/>
                <w:numId w:val="2"/>
              </w:numPr>
              <w:rPr>
                <w:rFonts w:ascii="Aptos" w:eastAsia="Aptos" w:hAnsi="Aptos" w:cs="Aptos"/>
              </w:rPr>
            </w:pPr>
            <w:r w:rsidRPr="47F2CB4C">
              <w:rPr>
                <w:rFonts w:ascii="Aptos" w:eastAsia="Aptos" w:hAnsi="Aptos" w:cs="Aptos"/>
              </w:rPr>
              <w:t>How it impacted stakeholders</w:t>
            </w:r>
          </w:p>
          <w:p w14:paraId="311240E9" w14:textId="6F99920E" w:rsidR="001258F7" w:rsidRDefault="6CEE7CB1" w:rsidP="47F2CB4C">
            <w:pPr>
              <w:pStyle w:val="ListParagraph"/>
              <w:numPr>
                <w:ilvl w:val="0"/>
                <w:numId w:val="2"/>
              </w:numPr>
              <w:rPr>
                <w:rFonts w:ascii="Aptos" w:eastAsia="Aptos" w:hAnsi="Aptos" w:cs="Aptos"/>
              </w:rPr>
            </w:pPr>
            <w:r w:rsidRPr="47F2CB4C">
              <w:rPr>
                <w:rFonts w:ascii="Aptos" w:eastAsia="Aptos" w:hAnsi="Aptos" w:cs="Aptos"/>
              </w:rPr>
              <w:t>Lessons for future financial planning</w:t>
            </w:r>
          </w:p>
          <w:p w14:paraId="1FF3A83C" w14:textId="13C4A704" w:rsidR="001258F7" w:rsidRDefault="6CEE7CB1" w:rsidP="47F2CB4C">
            <w:r w:rsidRPr="47F2CB4C">
              <w:rPr>
                <w:rFonts w:ascii="Aptos" w:eastAsia="Aptos" w:hAnsi="Aptos" w:cs="Aptos"/>
                <w:b/>
                <w:bCs/>
              </w:rPr>
              <w:t>Extension:</w:t>
            </w:r>
          </w:p>
          <w:p w14:paraId="1EE84155" w14:textId="149461E3" w:rsidR="001258F7" w:rsidRDefault="6CEE7CB1" w:rsidP="47F2CB4C">
            <w:r w:rsidRPr="47F2CB4C">
              <w:rPr>
                <w:rFonts w:ascii="Aptos" w:eastAsia="Aptos" w:hAnsi="Aptos" w:cs="Aptos"/>
              </w:rPr>
              <w:t>Suggest strategies that could have helped the business avoid collapse.</w:t>
            </w:r>
          </w:p>
        </w:tc>
        <w:tc>
          <w:tcPr>
            <w:tcW w:w="2226" w:type="dxa"/>
          </w:tcPr>
          <w:p w14:paraId="3724803A" w14:textId="6D2A4AD4" w:rsidR="001258F7" w:rsidRDefault="09ACB4DD" w:rsidP="47F2CB4C">
            <w:pPr>
              <w:rPr>
                <w:rFonts w:ascii="Aptos" w:eastAsia="Aptos" w:hAnsi="Aptos" w:cs="Aptos"/>
                <w:b/>
                <w:bCs/>
              </w:rPr>
            </w:pPr>
            <w:r w:rsidRPr="47F2CB4C">
              <w:rPr>
                <w:rFonts w:ascii="Aptos" w:eastAsia="Aptos" w:hAnsi="Aptos" w:cs="Aptos"/>
                <w:b/>
                <w:bCs/>
              </w:rPr>
              <w:t>University Level Finance Resource</w:t>
            </w:r>
          </w:p>
          <w:p w14:paraId="5A12E39C" w14:textId="0A456FC2" w:rsidR="001258F7" w:rsidRDefault="6CEE7CB1" w:rsidP="47F2CB4C">
            <w:r w:rsidRPr="47F2CB4C">
              <w:rPr>
                <w:rFonts w:ascii="Aptos" w:eastAsia="Aptos" w:hAnsi="Aptos" w:cs="Aptos"/>
                <w:b/>
                <w:bCs/>
              </w:rPr>
              <w:t>Task:</w:t>
            </w:r>
          </w:p>
          <w:p w14:paraId="5E23850C" w14:textId="34F19B7A" w:rsidR="001258F7" w:rsidRDefault="6CEE7CB1" w:rsidP="47F2CB4C">
            <w:r w:rsidRPr="47F2CB4C">
              <w:rPr>
                <w:rFonts w:ascii="Aptos" w:eastAsia="Aptos" w:hAnsi="Aptos" w:cs="Aptos"/>
              </w:rPr>
              <w:t xml:space="preserve"> Access a university-level finance resource (e.g. Open University, </w:t>
            </w:r>
            <w:proofErr w:type="spellStart"/>
            <w:r w:rsidRPr="47F2CB4C">
              <w:rPr>
                <w:rFonts w:ascii="Aptos" w:eastAsia="Aptos" w:hAnsi="Aptos" w:cs="Aptos"/>
              </w:rPr>
              <w:t>FutureLearn</w:t>
            </w:r>
            <w:proofErr w:type="spellEnd"/>
            <w:r w:rsidRPr="47F2CB4C">
              <w:rPr>
                <w:rFonts w:ascii="Aptos" w:eastAsia="Aptos" w:hAnsi="Aptos" w:cs="Aptos"/>
              </w:rPr>
              <w:t>, or a business school blog).</w:t>
            </w:r>
          </w:p>
          <w:p w14:paraId="7186C344" w14:textId="239D31FF" w:rsidR="001258F7" w:rsidRDefault="6CEE7CB1" w:rsidP="47F2CB4C">
            <w:r w:rsidRPr="47F2CB4C">
              <w:rPr>
                <w:rFonts w:ascii="Aptos" w:eastAsia="Aptos" w:hAnsi="Aptos" w:cs="Aptos"/>
              </w:rPr>
              <w:t xml:space="preserve"> Write a 300–</w:t>
            </w:r>
            <w:proofErr w:type="gramStart"/>
            <w:r w:rsidRPr="47F2CB4C">
              <w:rPr>
                <w:rFonts w:ascii="Aptos" w:eastAsia="Aptos" w:hAnsi="Aptos" w:cs="Aptos"/>
              </w:rPr>
              <w:t>500 word</w:t>
            </w:r>
            <w:proofErr w:type="gramEnd"/>
            <w:r w:rsidRPr="47F2CB4C">
              <w:rPr>
                <w:rFonts w:ascii="Aptos" w:eastAsia="Aptos" w:hAnsi="Aptos" w:cs="Aptos"/>
              </w:rPr>
              <w:t xml:space="preserve"> reflection on:</w:t>
            </w:r>
          </w:p>
          <w:p w14:paraId="5B85675C" w14:textId="25519874" w:rsidR="001258F7" w:rsidRDefault="6CEE7CB1" w:rsidP="47F2CB4C">
            <w:pPr>
              <w:pStyle w:val="ListParagraph"/>
              <w:numPr>
                <w:ilvl w:val="0"/>
                <w:numId w:val="1"/>
              </w:numPr>
              <w:rPr>
                <w:rFonts w:ascii="Aptos" w:eastAsia="Aptos" w:hAnsi="Aptos" w:cs="Aptos"/>
              </w:rPr>
            </w:pPr>
            <w:r w:rsidRPr="47F2CB4C">
              <w:rPr>
                <w:rFonts w:ascii="Aptos" w:eastAsia="Aptos" w:hAnsi="Aptos" w:cs="Aptos"/>
              </w:rPr>
              <w:t>What you learned</w:t>
            </w:r>
          </w:p>
          <w:p w14:paraId="1ECB114C" w14:textId="3249D9E3" w:rsidR="001258F7" w:rsidRDefault="6CEE7CB1" w:rsidP="47F2CB4C">
            <w:pPr>
              <w:pStyle w:val="ListParagraph"/>
              <w:numPr>
                <w:ilvl w:val="0"/>
                <w:numId w:val="1"/>
              </w:numPr>
              <w:rPr>
                <w:rFonts w:ascii="Aptos" w:eastAsia="Aptos" w:hAnsi="Aptos" w:cs="Aptos"/>
              </w:rPr>
            </w:pPr>
            <w:r w:rsidRPr="47F2CB4C">
              <w:rPr>
                <w:rFonts w:ascii="Aptos" w:eastAsia="Aptos" w:hAnsi="Aptos" w:cs="Aptos"/>
              </w:rPr>
              <w:t>How it connects to Unit 3</w:t>
            </w:r>
          </w:p>
          <w:p w14:paraId="4F1F105A" w14:textId="68709EC5" w:rsidR="001258F7" w:rsidRDefault="6CEE7CB1" w:rsidP="47F2CB4C">
            <w:pPr>
              <w:pStyle w:val="ListParagraph"/>
              <w:numPr>
                <w:ilvl w:val="0"/>
                <w:numId w:val="1"/>
              </w:numPr>
              <w:rPr>
                <w:rFonts w:ascii="Aptos" w:eastAsia="Aptos" w:hAnsi="Aptos" w:cs="Aptos"/>
              </w:rPr>
            </w:pPr>
            <w:r w:rsidRPr="47F2CB4C">
              <w:rPr>
                <w:rFonts w:ascii="Aptos" w:eastAsia="Aptos" w:hAnsi="Aptos" w:cs="Aptos"/>
              </w:rPr>
              <w:t>How it could support future study or career plans</w:t>
            </w:r>
          </w:p>
        </w:tc>
      </w:tr>
      <w:tr w:rsidR="001258F7" w14:paraId="2715A13A" w14:textId="77777777" w:rsidTr="00E73EA1">
        <w:tc>
          <w:tcPr>
            <w:tcW w:w="1419" w:type="dxa"/>
          </w:tcPr>
          <w:p w14:paraId="48F2C52E" w14:textId="77777777" w:rsidR="001258F7" w:rsidRDefault="001258F7">
            <w:r>
              <w:t>BTEC Applied Criminology</w:t>
            </w:r>
          </w:p>
          <w:p w14:paraId="5CB22457" w14:textId="77777777" w:rsidR="001258F7" w:rsidRDefault="001258F7"/>
          <w:p w14:paraId="77AEB3C9" w14:textId="77777777" w:rsidR="001258F7" w:rsidRDefault="001258F7"/>
          <w:p w14:paraId="2FCB9548" w14:textId="6FAA3F88" w:rsidR="001258F7" w:rsidRDefault="001258F7"/>
        </w:tc>
        <w:tc>
          <w:tcPr>
            <w:tcW w:w="1984" w:type="dxa"/>
          </w:tcPr>
          <w:p w14:paraId="163A13DF" w14:textId="13780971" w:rsidR="001258F7" w:rsidRDefault="4B48326A">
            <w:r>
              <w:t xml:space="preserve">Begin formalising notes on roles of personnel and the importance of securing the scene. </w:t>
            </w:r>
          </w:p>
          <w:p w14:paraId="6C2C5E8B" w14:textId="2F5556BD" w:rsidR="001258F7" w:rsidRDefault="001258F7"/>
          <w:p w14:paraId="302ABB55" w14:textId="3D2CB7FD" w:rsidR="001258F7" w:rsidRDefault="4B48326A">
            <w:r>
              <w:t>Use headings: Personnel Roles, Preservation Techniques, Case Example: Stephen Lawrence.</w:t>
            </w:r>
          </w:p>
        </w:tc>
        <w:tc>
          <w:tcPr>
            <w:tcW w:w="2126" w:type="dxa"/>
          </w:tcPr>
          <w:p w14:paraId="5D8C78D5" w14:textId="721E368A" w:rsidR="001258F7" w:rsidRDefault="4B48326A" w:rsidP="47F2CB4C">
            <w:pPr>
              <w:rPr>
                <w:rFonts w:eastAsiaTheme="minorEastAsia"/>
              </w:rPr>
            </w:pPr>
            <w:r w:rsidRPr="47F2CB4C">
              <w:rPr>
                <w:rFonts w:eastAsiaTheme="minorEastAsia"/>
              </w:rPr>
              <w:t xml:space="preserve">Compare and contrast different types of evidence (e.g., physical, biological, testimonial, digital). </w:t>
            </w:r>
          </w:p>
          <w:p w14:paraId="72616CFD" w14:textId="01632DF8" w:rsidR="001258F7" w:rsidRDefault="4B48326A" w:rsidP="47F2CB4C">
            <w:pPr>
              <w:rPr>
                <w:rFonts w:eastAsiaTheme="minorEastAsia"/>
              </w:rPr>
            </w:pPr>
            <w:r w:rsidRPr="47F2CB4C">
              <w:rPr>
                <w:rFonts w:eastAsiaTheme="minorEastAsia"/>
              </w:rPr>
              <w:t>Watch a documentary (e.g., Forensics: The Real CSI) and take notes on evidence collection methods.</w:t>
            </w:r>
          </w:p>
        </w:tc>
        <w:tc>
          <w:tcPr>
            <w:tcW w:w="2268" w:type="dxa"/>
          </w:tcPr>
          <w:p w14:paraId="5BCB1A8B" w14:textId="3BC1236D" w:rsidR="001258F7" w:rsidRDefault="4B48326A">
            <w:r>
              <w:t xml:space="preserve">Research and produce a fact sheet on specialist techniques used in criminal investigations: Surveillance Interrogation DNA profiling CCTV analysis Profiling </w:t>
            </w:r>
          </w:p>
          <w:p w14:paraId="5A8AADB4" w14:textId="304257B8" w:rsidR="001258F7" w:rsidRDefault="001258F7"/>
          <w:p w14:paraId="34414856" w14:textId="6A5ECBB7" w:rsidR="001258F7" w:rsidRDefault="001258F7"/>
          <w:p w14:paraId="04A7D339" w14:textId="2A272982" w:rsidR="001258F7" w:rsidRDefault="4B48326A">
            <w:r>
              <w:t xml:space="preserve">Controlled Assessment Focus: </w:t>
            </w:r>
          </w:p>
          <w:p w14:paraId="55CB4D19" w14:textId="4AE6D3ED" w:rsidR="001258F7" w:rsidRDefault="001258F7"/>
          <w:p w14:paraId="1E9F2032" w14:textId="7BE1F46D" w:rsidR="001258F7" w:rsidRDefault="4B48326A">
            <w:r>
              <w:t>Formalise notes under the following: Investigative Techniques, Advantages/Limitations, Case Studies: Colin Pitchfork, BTK Killer.</w:t>
            </w:r>
          </w:p>
        </w:tc>
        <w:tc>
          <w:tcPr>
            <w:tcW w:w="2243" w:type="dxa"/>
          </w:tcPr>
          <w:p w14:paraId="59A2E26C" w14:textId="6AF48B17" w:rsidR="001258F7" w:rsidRDefault="4B48326A">
            <w:r>
              <w:t>Research how the CPS decides whether to proceed with a case (e.g., evidential and public interest tests). Find two examples where the CPS dropped a case and explain why.</w:t>
            </w:r>
          </w:p>
        </w:tc>
        <w:tc>
          <w:tcPr>
            <w:tcW w:w="2226" w:type="dxa"/>
          </w:tcPr>
          <w:p w14:paraId="2FC4B37A" w14:textId="53A54DDF" w:rsidR="001258F7" w:rsidRDefault="36B6EBD7">
            <w:r>
              <w:t xml:space="preserve">Formalise notes on Court Structure, Roles in Court, and Trial Process. Add real-life case references, </w:t>
            </w:r>
          </w:p>
          <w:p w14:paraId="58D53548" w14:textId="13F5D9BB" w:rsidR="001258F7" w:rsidRDefault="36B6EBD7">
            <w:r>
              <w:t xml:space="preserve">e.g., R v. </w:t>
            </w:r>
            <w:proofErr w:type="spellStart"/>
            <w:r>
              <w:t>Jogee</w:t>
            </w:r>
            <w:proofErr w:type="spellEnd"/>
            <w:r>
              <w:t xml:space="preserve"> for joint enterprise.</w:t>
            </w:r>
          </w:p>
        </w:tc>
        <w:tc>
          <w:tcPr>
            <w:tcW w:w="2226" w:type="dxa"/>
          </w:tcPr>
          <w:p w14:paraId="0669E227" w14:textId="1B79934C" w:rsidR="001258F7" w:rsidRDefault="36B6EBD7">
            <w:r>
              <w:t>Summarise the rules around admissibility of evidence and how reliability is assessed. Research how witnesses (e.g. expert, eyewitness) are used and their impact on trials.</w:t>
            </w:r>
          </w:p>
        </w:tc>
      </w:tr>
      <w:tr w:rsidR="001258F7" w14:paraId="6CDE8034" w14:textId="77777777" w:rsidTr="00E73EA1">
        <w:tc>
          <w:tcPr>
            <w:tcW w:w="1419" w:type="dxa"/>
          </w:tcPr>
          <w:p w14:paraId="1973EE93" w14:textId="15A904AC" w:rsidR="001258F7" w:rsidRDefault="008723E5">
            <w:r>
              <w:t>BTEC Engineering</w:t>
            </w:r>
          </w:p>
          <w:p w14:paraId="43045AD5" w14:textId="77777777" w:rsidR="008723E5" w:rsidRDefault="008723E5"/>
          <w:p w14:paraId="1B6D85C4" w14:textId="77777777" w:rsidR="008723E5" w:rsidRDefault="008723E5"/>
          <w:p w14:paraId="5AFB9155" w14:textId="77777777" w:rsidR="008723E5" w:rsidRDefault="008723E5"/>
          <w:p w14:paraId="3A5F331F" w14:textId="6678D7A3" w:rsidR="008723E5" w:rsidRDefault="008723E5"/>
        </w:tc>
        <w:tc>
          <w:tcPr>
            <w:tcW w:w="1984" w:type="dxa"/>
          </w:tcPr>
          <w:p w14:paraId="135661F7" w14:textId="0BA888A7" w:rsidR="001258F7" w:rsidRDefault="1B8060B3" w:rsidP="47F2CB4C">
            <w:pPr>
              <w:pStyle w:val="Heading4"/>
              <w:shd w:val="clear" w:color="auto" w:fill="FAFAFA"/>
              <w:spacing w:before="180" w:after="60" w:line="360" w:lineRule="auto"/>
              <w:rPr>
                <w:rFonts w:ascii="Aptos" w:eastAsia="Aptos" w:hAnsi="Aptos" w:cs="Aptos"/>
                <w:b/>
                <w:bCs/>
                <w:i w:val="0"/>
                <w:iCs w:val="0"/>
                <w:color w:val="424242"/>
                <w:sz w:val="20"/>
                <w:szCs w:val="20"/>
              </w:rPr>
            </w:pPr>
            <w:r w:rsidRPr="47F2CB4C">
              <w:rPr>
                <w:rFonts w:ascii="Aptos" w:eastAsia="Aptos" w:hAnsi="Aptos" w:cs="Aptos"/>
                <w:b/>
                <w:bCs/>
                <w:i w:val="0"/>
                <w:iCs w:val="0"/>
                <w:color w:val="424242"/>
                <w:sz w:val="20"/>
                <w:szCs w:val="20"/>
              </w:rPr>
              <w:t>Task 1: Research CAD Software in Industry</w:t>
            </w:r>
          </w:p>
          <w:p w14:paraId="211B9B62" w14:textId="5DCA7CFC" w:rsidR="001258F7" w:rsidRDefault="1B8060B3" w:rsidP="47F2CB4C">
            <w:pPr>
              <w:shd w:val="clear" w:color="auto" w:fill="FAFAFA"/>
              <w:spacing w:before="120" w:after="60"/>
              <w:rPr>
                <w:rFonts w:ascii="Aptos" w:eastAsia="Aptos" w:hAnsi="Aptos" w:cs="Aptos"/>
                <w:color w:val="424242"/>
                <w:sz w:val="20"/>
                <w:szCs w:val="20"/>
              </w:rPr>
            </w:pPr>
            <w:r w:rsidRPr="47F2CB4C">
              <w:rPr>
                <w:rFonts w:ascii="Aptos" w:eastAsia="Aptos" w:hAnsi="Aptos" w:cs="Aptos"/>
                <w:b/>
                <w:bCs/>
                <w:color w:val="424242"/>
                <w:sz w:val="20"/>
                <w:szCs w:val="20"/>
              </w:rPr>
              <w:t>Objective:</w:t>
            </w:r>
            <w:r w:rsidRPr="47F2CB4C">
              <w:rPr>
                <w:rFonts w:ascii="Aptos" w:eastAsia="Aptos" w:hAnsi="Aptos" w:cs="Aptos"/>
                <w:color w:val="424242"/>
                <w:sz w:val="20"/>
                <w:szCs w:val="20"/>
              </w:rPr>
              <w:t xml:space="preserve"> Identify and compare at </w:t>
            </w:r>
            <w:r w:rsidRPr="47F2CB4C">
              <w:rPr>
                <w:rFonts w:ascii="Aptos" w:eastAsia="Aptos" w:hAnsi="Aptos" w:cs="Aptos"/>
                <w:color w:val="424242"/>
                <w:sz w:val="20"/>
                <w:szCs w:val="20"/>
              </w:rPr>
              <w:lastRenderedPageBreak/>
              <w:t>least two industry-standard CAD software packages (e.g. SolidWorks, AutoCAD, Fusion 360).</w:t>
            </w:r>
            <w:r w:rsidR="001258F7">
              <w:br/>
            </w:r>
            <w:r w:rsidRPr="47F2CB4C">
              <w:rPr>
                <w:rFonts w:ascii="Aptos" w:eastAsia="Aptos" w:hAnsi="Aptos" w:cs="Aptos"/>
                <w:b/>
                <w:bCs/>
                <w:color w:val="424242"/>
                <w:sz w:val="20"/>
                <w:szCs w:val="20"/>
              </w:rPr>
              <w:t>Prompt:</w:t>
            </w:r>
            <w:r w:rsidRPr="47F2CB4C">
              <w:rPr>
                <w:rFonts w:ascii="Aptos" w:eastAsia="Aptos" w:hAnsi="Aptos" w:cs="Aptos"/>
                <w:color w:val="424242"/>
                <w:sz w:val="20"/>
                <w:szCs w:val="20"/>
              </w:rPr>
              <w:t xml:space="preserve"> What are their key features, typical applications, and which industries use them most? Present your findings in a short comparison table.</w:t>
            </w:r>
          </w:p>
          <w:p w14:paraId="71390E31" w14:textId="5EC8B485" w:rsidR="001258F7" w:rsidRDefault="001258F7"/>
        </w:tc>
        <w:tc>
          <w:tcPr>
            <w:tcW w:w="2126" w:type="dxa"/>
          </w:tcPr>
          <w:p w14:paraId="3052B35A" w14:textId="4727BB72" w:rsidR="001258F7" w:rsidRDefault="3E11B306">
            <w:r>
              <w:lastRenderedPageBreak/>
              <w:t>Research Task: BS 8888 Standards</w:t>
            </w:r>
          </w:p>
          <w:p w14:paraId="32DB4565" w14:textId="08026A11" w:rsidR="001258F7" w:rsidRDefault="3E11B306" w:rsidP="47F2CB4C">
            <w:r>
              <w:t>Explore the British Standard BS 8888 for technical drawings.</w:t>
            </w:r>
          </w:p>
          <w:p w14:paraId="72A1A9E6" w14:textId="5B0547FD" w:rsidR="001258F7" w:rsidRDefault="3E11B306" w:rsidP="47F2CB4C">
            <w:r>
              <w:t xml:space="preserve">Summarise key </w:t>
            </w:r>
            <w:r>
              <w:lastRenderedPageBreak/>
              <w:t>elements such as dimensioning, line types, and projection methods.</w:t>
            </w:r>
          </w:p>
          <w:p w14:paraId="226FABFA" w14:textId="0D5A1C50" w:rsidR="001258F7" w:rsidRDefault="3E11B306" w:rsidP="47F2CB4C">
            <w:r>
              <w:t>Include examples of how these standards ensure clarity and consistency in engineering drawings.</w:t>
            </w:r>
          </w:p>
          <w:p w14:paraId="34E25727" w14:textId="67EF8934" w:rsidR="001258F7" w:rsidRDefault="001258F7"/>
        </w:tc>
        <w:tc>
          <w:tcPr>
            <w:tcW w:w="2268" w:type="dxa"/>
          </w:tcPr>
          <w:p w14:paraId="51C34836" w14:textId="64C4AF1D" w:rsidR="001258F7" w:rsidRDefault="3E11B306">
            <w:r>
              <w:lastRenderedPageBreak/>
              <w:t>Research Task: Materials in CAD Modelling</w:t>
            </w:r>
          </w:p>
          <w:p w14:paraId="1D203D82" w14:textId="65EDBEE3" w:rsidR="001258F7" w:rsidRDefault="3E11B306" w:rsidP="47F2CB4C">
            <w:r>
              <w:t xml:space="preserve">Investigate how material properties (e.g. density, surface area, volume) are </w:t>
            </w:r>
            <w:r>
              <w:lastRenderedPageBreak/>
              <w:t>used in CAD models.</w:t>
            </w:r>
          </w:p>
          <w:p w14:paraId="7309656E" w14:textId="0090A8EF" w:rsidR="001258F7" w:rsidRDefault="3E11B306" w:rsidP="47F2CB4C">
            <w:r>
              <w:t>Explain how CAD software can simulate mass and stress analysis.</w:t>
            </w:r>
          </w:p>
          <w:p w14:paraId="1196A5B3" w14:textId="5F3C4DE3" w:rsidR="001258F7" w:rsidRDefault="3E11B306" w:rsidP="47F2CB4C">
            <w:r>
              <w:t>Provide examples of materials commonly used in engineering components.</w:t>
            </w:r>
          </w:p>
          <w:p w14:paraId="6A3635A1" w14:textId="0BB4E2A4" w:rsidR="001258F7" w:rsidRDefault="001258F7"/>
        </w:tc>
        <w:tc>
          <w:tcPr>
            <w:tcW w:w="2243" w:type="dxa"/>
          </w:tcPr>
          <w:p w14:paraId="0B8D0989" w14:textId="03E580AD" w:rsidR="001258F7" w:rsidRDefault="3E11B306">
            <w:r>
              <w:lastRenderedPageBreak/>
              <w:t>Research Task: Parametric vs Direct Modelling</w:t>
            </w:r>
          </w:p>
          <w:p w14:paraId="076096B0" w14:textId="22BD7C3B" w:rsidR="001258F7" w:rsidRDefault="3E11B306" w:rsidP="47F2CB4C">
            <w:r>
              <w:t xml:space="preserve">Define and compare parametric modelling and direct modelling </w:t>
            </w:r>
            <w:r>
              <w:lastRenderedPageBreak/>
              <w:t>approaches in CAD.</w:t>
            </w:r>
          </w:p>
          <w:p w14:paraId="2BB3BABE" w14:textId="2B87C89F" w:rsidR="001258F7" w:rsidRDefault="3E11B306" w:rsidP="47F2CB4C">
            <w:r>
              <w:t>Discuss their advantages and limitations in engineering design workflows.</w:t>
            </w:r>
          </w:p>
          <w:p w14:paraId="74B58DC7" w14:textId="74352CE5" w:rsidR="001258F7" w:rsidRDefault="3E11B306" w:rsidP="47F2CB4C">
            <w:r>
              <w:t>Include a case study or example application.</w:t>
            </w:r>
          </w:p>
          <w:p w14:paraId="3CB43FC0" w14:textId="5E603A61" w:rsidR="001258F7" w:rsidRDefault="001258F7"/>
        </w:tc>
        <w:tc>
          <w:tcPr>
            <w:tcW w:w="2226" w:type="dxa"/>
          </w:tcPr>
          <w:p w14:paraId="47A1E6FB" w14:textId="592B9629" w:rsidR="001258F7" w:rsidRDefault="3E11B306">
            <w:r>
              <w:lastRenderedPageBreak/>
              <w:t>Research Task: CAD in Industry</w:t>
            </w:r>
          </w:p>
          <w:p w14:paraId="6B21CFB0" w14:textId="73DF18B0" w:rsidR="001258F7" w:rsidRDefault="3E11B306" w:rsidP="47F2CB4C">
            <w:r>
              <w:t xml:space="preserve">Research how CAD is used in a specific industry (e.g. automotive, aerospace, or </w:t>
            </w:r>
            <w:r>
              <w:lastRenderedPageBreak/>
              <w:t>manufacturing).</w:t>
            </w:r>
          </w:p>
          <w:p w14:paraId="03014DD3" w14:textId="1A409D19" w:rsidR="001258F7" w:rsidRDefault="3E11B306" w:rsidP="47F2CB4C">
            <w:r>
              <w:t>Identify real-world applications such as product design, prototyping, or simulation.</w:t>
            </w:r>
          </w:p>
          <w:p w14:paraId="4309B2B0" w14:textId="043436F5" w:rsidR="001258F7" w:rsidRDefault="3E11B306" w:rsidP="47F2CB4C">
            <w:r>
              <w:t>Present findings in a short presentation or poster.</w:t>
            </w:r>
          </w:p>
          <w:p w14:paraId="69FE6F8E" w14:textId="73CF1350" w:rsidR="001258F7" w:rsidRDefault="001258F7"/>
        </w:tc>
        <w:tc>
          <w:tcPr>
            <w:tcW w:w="2226" w:type="dxa"/>
          </w:tcPr>
          <w:p w14:paraId="6852891A" w14:textId="4675E63F" w:rsidR="001258F7" w:rsidRDefault="3E11B306">
            <w:r>
              <w:lastRenderedPageBreak/>
              <w:t>Research Task: Fabricated vs Thin-Walled Products</w:t>
            </w:r>
          </w:p>
          <w:p w14:paraId="7001382A" w14:textId="6615D854" w:rsidR="001258F7" w:rsidRDefault="3E11B306" w:rsidP="47F2CB4C">
            <w:r>
              <w:t xml:space="preserve">Explore the differences between fabricated products and thin-walled </w:t>
            </w:r>
            <w:r>
              <w:lastRenderedPageBreak/>
              <w:t>products in CAD modelling.</w:t>
            </w:r>
          </w:p>
          <w:p w14:paraId="021FE1DE" w14:textId="24D9BE2E" w:rsidR="001258F7" w:rsidRDefault="3E11B306" w:rsidP="47F2CB4C">
            <w:r>
              <w:t>Investigate how CAD tools handle sheet metal design, including bending rules and flat patterns.</w:t>
            </w:r>
          </w:p>
          <w:p w14:paraId="79475861" w14:textId="717ABAFD" w:rsidR="001258F7" w:rsidRDefault="3E11B306" w:rsidP="47F2CB4C">
            <w:r>
              <w:t>Include annotated diagrams or screenshots to illustrate key concepts.</w:t>
            </w:r>
          </w:p>
          <w:p w14:paraId="610A8D60" w14:textId="1760E03B" w:rsidR="001258F7" w:rsidRDefault="001258F7"/>
        </w:tc>
      </w:tr>
      <w:tr w:rsidR="001258F7" w14:paraId="0EF2AA80" w14:textId="77777777" w:rsidTr="00E73EA1">
        <w:tc>
          <w:tcPr>
            <w:tcW w:w="1419" w:type="dxa"/>
          </w:tcPr>
          <w:p w14:paraId="6758BAA2" w14:textId="3D6F1C2F" w:rsidR="001258F7" w:rsidRDefault="008723E5">
            <w:r>
              <w:lastRenderedPageBreak/>
              <w:t xml:space="preserve">A Level Product Design </w:t>
            </w:r>
          </w:p>
          <w:p w14:paraId="699EBC98" w14:textId="77777777" w:rsidR="008723E5" w:rsidRDefault="008723E5"/>
          <w:p w14:paraId="28C08BA9" w14:textId="77777777" w:rsidR="008723E5" w:rsidRDefault="008723E5"/>
          <w:p w14:paraId="7846E6D4" w14:textId="77777777" w:rsidR="008723E5" w:rsidRDefault="008723E5"/>
          <w:p w14:paraId="77DB6084" w14:textId="6205D1C2" w:rsidR="008723E5" w:rsidRDefault="008723E5"/>
        </w:tc>
        <w:tc>
          <w:tcPr>
            <w:tcW w:w="1984" w:type="dxa"/>
          </w:tcPr>
          <w:p w14:paraId="3612A370" w14:textId="17FE558C" w:rsidR="001258F7" w:rsidRDefault="2A973C35">
            <w:r>
              <w:t>Complete Sections A01 - A &amp; B on teams, review Exam Guidance Specification for further support</w:t>
            </w:r>
          </w:p>
        </w:tc>
        <w:tc>
          <w:tcPr>
            <w:tcW w:w="2126" w:type="dxa"/>
          </w:tcPr>
          <w:p w14:paraId="09A40F52" w14:textId="05831829" w:rsidR="001258F7" w:rsidRDefault="2A973C35" w:rsidP="47F2CB4C">
            <w:r>
              <w:t xml:space="preserve">Work on Section A02 - </w:t>
            </w:r>
            <w:proofErr w:type="gramStart"/>
            <w:r>
              <w:t>C  on</w:t>
            </w:r>
            <w:proofErr w:type="gramEnd"/>
            <w:r>
              <w:t xml:space="preserve"> teams, review Exam Guidance Specification for further support</w:t>
            </w:r>
          </w:p>
          <w:p w14:paraId="0414C05B" w14:textId="16F09AE1" w:rsidR="001258F7" w:rsidRDefault="001258F7"/>
        </w:tc>
        <w:tc>
          <w:tcPr>
            <w:tcW w:w="2268" w:type="dxa"/>
          </w:tcPr>
          <w:p w14:paraId="431A2260" w14:textId="1A2FDF68" w:rsidR="001258F7" w:rsidRDefault="2A973C35">
            <w:r>
              <w:t>Complete Section A02 - C on teams, review Exam Guidance Specification for further support</w:t>
            </w:r>
          </w:p>
          <w:p w14:paraId="2B240D2B" w14:textId="3CC96236" w:rsidR="001258F7" w:rsidRDefault="001258F7"/>
        </w:tc>
        <w:tc>
          <w:tcPr>
            <w:tcW w:w="2243" w:type="dxa"/>
          </w:tcPr>
          <w:p w14:paraId="36C9E0AE" w14:textId="07F476C7" w:rsidR="001258F7" w:rsidRDefault="2A973C35" w:rsidP="47F2CB4C">
            <w:r>
              <w:t>Work on section A02 - D on teams, review Exam Guidance Specification for further support, access to Technology must be arranged for modelling or use of equipment</w:t>
            </w:r>
          </w:p>
          <w:p w14:paraId="211A079C" w14:textId="20986730" w:rsidR="001258F7" w:rsidRDefault="001258F7"/>
        </w:tc>
        <w:tc>
          <w:tcPr>
            <w:tcW w:w="2226" w:type="dxa"/>
          </w:tcPr>
          <w:p w14:paraId="559AB738" w14:textId="3D18251A" w:rsidR="001258F7" w:rsidRDefault="2A973C35" w:rsidP="47F2CB4C">
            <w:r>
              <w:t>Work on section A02 - D on teams, review Exam Guidance Specification for further support</w:t>
            </w:r>
          </w:p>
          <w:p w14:paraId="7EA2AF1B" w14:textId="30A36CE7" w:rsidR="001258F7" w:rsidRDefault="2A973C35" w:rsidP="47F2CB4C">
            <w:r>
              <w:t>access to Technology must be arranged for modelling or use of equipment</w:t>
            </w:r>
          </w:p>
        </w:tc>
        <w:tc>
          <w:tcPr>
            <w:tcW w:w="2226" w:type="dxa"/>
          </w:tcPr>
          <w:p w14:paraId="3E29B3D8" w14:textId="3D18251A" w:rsidR="001258F7" w:rsidRDefault="2A973C35" w:rsidP="47F2CB4C">
            <w:r>
              <w:t>Work on section A02 - D on teams, review Exam Guidance Specification for further support</w:t>
            </w:r>
          </w:p>
          <w:p w14:paraId="42248AEE" w14:textId="45A9BF29" w:rsidR="001258F7" w:rsidRDefault="2A973C35" w:rsidP="47F2CB4C">
            <w:r>
              <w:t>access to Technology must be arranged for modelling or use of equipment</w:t>
            </w:r>
          </w:p>
        </w:tc>
      </w:tr>
      <w:tr w:rsidR="001258F7" w14:paraId="41106C05" w14:textId="77777777" w:rsidTr="00E73EA1">
        <w:tc>
          <w:tcPr>
            <w:tcW w:w="1419" w:type="dxa"/>
          </w:tcPr>
          <w:p w14:paraId="0DDB5353" w14:textId="77777777" w:rsidR="001258F7" w:rsidRDefault="008723E5">
            <w:r>
              <w:t>A Level Politics</w:t>
            </w:r>
          </w:p>
          <w:p w14:paraId="691EF238" w14:textId="77777777" w:rsidR="008723E5" w:rsidRDefault="008723E5"/>
          <w:p w14:paraId="0B202BCA" w14:textId="77777777" w:rsidR="008723E5" w:rsidRDefault="008723E5"/>
          <w:p w14:paraId="6D1333A6" w14:textId="77777777" w:rsidR="008723E5" w:rsidRDefault="008723E5"/>
          <w:p w14:paraId="090D9788" w14:textId="31D4D466" w:rsidR="008723E5" w:rsidRDefault="008723E5"/>
        </w:tc>
        <w:tc>
          <w:tcPr>
            <w:tcW w:w="1984" w:type="dxa"/>
          </w:tcPr>
          <w:p w14:paraId="7C76BBF6" w14:textId="72792796" w:rsidR="001258F7" w:rsidRDefault="134E9BAA" w:rsidP="47F2CB4C">
            <w:pPr>
              <w:spacing w:after="160" w:line="257" w:lineRule="auto"/>
              <w:rPr>
                <w:rFonts w:eastAsiaTheme="minorEastAsia"/>
              </w:rPr>
            </w:pPr>
            <w:r w:rsidRPr="47F2CB4C">
              <w:rPr>
                <w:rFonts w:eastAsiaTheme="minorEastAsia"/>
              </w:rPr>
              <w:t xml:space="preserve">Write a 30-mark essay on whether conservatives agree on the role of the state. Refer to traditional, one-nation, and New </w:t>
            </w:r>
            <w:r w:rsidRPr="47F2CB4C">
              <w:rPr>
                <w:rFonts w:eastAsiaTheme="minorEastAsia"/>
              </w:rPr>
              <w:lastRenderedPageBreak/>
              <w:t>Right strands, using thinkers like Burke, Disraeli, and Nozick.</w:t>
            </w:r>
          </w:p>
          <w:p w14:paraId="697AFAE5" w14:textId="0B920F10" w:rsidR="001258F7" w:rsidRDefault="001258F7" w:rsidP="47F2CB4C">
            <w:pPr>
              <w:rPr>
                <w:rFonts w:eastAsiaTheme="minorEastAsia"/>
              </w:rPr>
            </w:pPr>
          </w:p>
        </w:tc>
        <w:tc>
          <w:tcPr>
            <w:tcW w:w="2126" w:type="dxa"/>
          </w:tcPr>
          <w:p w14:paraId="4834AC78" w14:textId="15A8A792" w:rsidR="001258F7" w:rsidRDefault="134E9BAA" w:rsidP="47F2CB4C">
            <w:pPr>
              <w:spacing w:after="160" w:line="257" w:lineRule="auto"/>
              <w:rPr>
                <w:rFonts w:eastAsiaTheme="minorEastAsia"/>
              </w:rPr>
            </w:pPr>
            <w:r w:rsidRPr="47F2CB4C">
              <w:rPr>
                <w:rFonts w:eastAsiaTheme="minorEastAsia"/>
              </w:rPr>
              <w:lastRenderedPageBreak/>
              <w:t xml:space="preserve">Read a short extract from Mill’s </w:t>
            </w:r>
            <w:proofErr w:type="gramStart"/>
            <w:r w:rsidRPr="47F2CB4C">
              <w:rPr>
                <w:rFonts w:eastAsiaTheme="minorEastAsia"/>
              </w:rPr>
              <w:t>On</w:t>
            </w:r>
            <w:proofErr w:type="gramEnd"/>
            <w:r w:rsidRPr="47F2CB4C">
              <w:rPr>
                <w:rFonts w:eastAsiaTheme="minorEastAsia"/>
              </w:rPr>
              <w:t xml:space="preserve"> Liberty and write down details about his view of freedom, its type of liberalism, and how </w:t>
            </w:r>
            <w:r w:rsidRPr="47F2CB4C">
              <w:rPr>
                <w:rFonts w:eastAsiaTheme="minorEastAsia"/>
              </w:rPr>
              <w:lastRenderedPageBreak/>
              <w:t>modern liberals might respond.</w:t>
            </w:r>
          </w:p>
          <w:p w14:paraId="2DF80FC4" w14:textId="37C8386D" w:rsidR="001258F7" w:rsidRDefault="001258F7" w:rsidP="47F2CB4C">
            <w:pPr>
              <w:rPr>
                <w:rFonts w:eastAsiaTheme="minorEastAsia"/>
              </w:rPr>
            </w:pPr>
          </w:p>
        </w:tc>
        <w:tc>
          <w:tcPr>
            <w:tcW w:w="2268" w:type="dxa"/>
          </w:tcPr>
          <w:p w14:paraId="7CC6CA36" w14:textId="28CB7EA1" w:rsidR="001258F7" w:rsidRDefault="134E9BAA" w:rsidP="47F2CB4C">
            <w:pPr>
              <w:spacing w:after="160" w:line="257" w:lineRule="auto"/>
              <w:rPr>
                <w:rFonts w:eastAsiaTheme="minorEastAsia"/>
              </w:rPr>
            </w:pPr>
            <w:r w:rsidRPr="47F2CB4C">
              <w:rPr>
                <w:rFonts w:eastAsiaTheme="minorEastAsia"/>
              </w:rPr>
              <w:lastRenderedPageBreak/>
              <w:t xml:space="preserve">Compare two nationalist movements (e.g., Scottish and Indian) by researching their goals, ideology, and methods. Present </w:t>
            </w:r>
            <w:r w:rsidRPr="47F2CB4C">
              <w:rPr>
                <w:rFonts w:eastAsiaTheme="minorEastAsia"/>
              </w:rPr>
              <w:lastRenderedPageBreak/>
              <w:t>findings in a table and write a 300-word reflection.</w:t>
            </w:r>
          </w:p>
          <w:p w14:paraId="20818D40" w14:textId="02A41315" w:rsidR="001258F7" w:rsidRDefault="001258F7" w:rsidP="47F2CB4C">
            <w:pPr>
              <w:rPr>
                <w:rFonts w:eastAsiaTheme="minorEastAsia"/>
              </w:rPr>
            </w:pPr>
          </w:p>
        </w:tc>
        <w:tc>
          <w:tcPr>
            <w:tcW w:w="2243" w:type="dxa"/>
          </w:tcPr>
          <w:p w14:paraId="7275DE23" w14:textId="6EC04A46" w:rsidR="001258F7" w:rsidRDefault="134E9BAA" w:rsidP="47F2CB4C">
            <w:pPr>
              <w:spacing w:after="160" w:line="257" w:lineRule="auto"/>
              <w:rPr>
                <w:rFonts w:eastAsiaTheme="minorEastAsia"/>
              </w:rPr>
            </w:pPr>
            <w:r w:rsidRPr="47F2CB4C">
              <w:rPr>
                <w:rFonts w:eastAsiaTheme="minorEastAsia"/>
              </w:rPr>
              <w:lastRenderedPageBreak/>
              <w:t xml:space="preserve">Create a mind map showing conservatism, liberalism, and socialism. Include key ideas, divisions, and at least three </w:t>
            </w:r>
            <w:r w:rsidRPr="47F2CB4C">
              <w:rPr>
                <w:rFonts w:eastAsiaTheme="minorEastAsia"/>
              </w:rPr>
              <w:lastRenderedPageBreak/>
              <w:t>thinkers per ideology. Highlight overlaps and tensions.</w:t>
            </w:r>
          </w:p>
          <w:p w14:paraId="251488D3" w14:textId="0BF77A19" w:rsidR="001258F7" w:rsidRDefault="001258F7" w:rsidP="47F2CB4C">
            <w:pPr>
              <w:rPr>
                <w:rFonts w:eastAsiaTheme="minorEastAsia"/>
              </w:rPr>
            </w:pPr>
          </w:p>
        </w:tc>
        <w:tc>
          <w:tcPr>
            <w:tcW w:w="2226" w:type="dxa"/>
          </w:tcPr>
          <w:p w14:paraId="1B1D2951" w14:textId="3140F2D7" w:rsidR="001258F7" w:rsidRDefault="134E9BAA" w:rsidP="47F2CB4C">
            <w:pPr>
              <w:spacing w:after="160" w:line="257" w:lineRule="auto"/>
              <w:rPr>
                <w:rFonts w:eastAsiaTheme="minorEastAsia"/>
              </w:rPr>
            </w:pPr>
            <w:r w:rsidRPr="47F2CB4C">
              <w:rPr>
                <w:rFonts w:eastAsiaTheme="minorEastAsia"/>
              </w:rPr>
              <w:lastRenderedPageBreak/>
              <w:t xml:space="preserve">Write a 30-mark essay on whether nationalism is a progressive ideology. Discuss liberal, conservative, expansionist, and </w:t>
            </w:r>
            <w:r w:rsidRPr="47F2CB4C">
              <w:rPr>
                <w:rFonts w:eastAsiaTheme="minorEastAsia"/>
              </w:rPr>
              <w:lastRenderedPageBreak/>
              <w:t>anti-colonial forms using thinkers like Rousseau and Fanon.</w:t>
            </w:r>
          </w:p>
          <w:p w14:paraId="1FD1BF73" w14:textId="675592F3" w:rsidR="001258F7" w:rsidRDefault="001258F7" w:rsidP="47F2CB4C">
            <w:pPr>
              <w:rPr>
                <w:rFonts w:eastAsiaTheme="minorEastAsia"/>
              </w:rPr>
            </w:pPr>
          </w:p>
        </w:tc>
        <w:tc>
          <w:tcPr>
            <w:tcW w:w="2226" w:type="dxa"/>
          </w:tcPr>
          <w:p w14:paraId="0070E91F" w14:textId="60EB5984" w:rsidR="001258F7" w:rsidRDefault="134E9BAA" w:rsidP="47F2CB4C">
            <w:pPr>
              <w:spacing w:after="160" w:line="257" w:lineRule="auto"/>
              <w:rPr>
                <w:rFonts w:eastAsiaTheme="minorEastAsia"/>
              </w:rPr>
            </w:pPr>
            <w:r w:rsidRPr="47F2CB4C">
              <w:rPr>
                <w:rFonts w:eastAsiaTheme="minorEastAsia"/>
              </w:rPr>
              <w:lastRenderedPageBreak/>
              <w:t xml:space="preserve">Write a 500-word speech for or against the motion: “Socialism is the most coherent ideology.” Use thinkers like Marx, </w:t>
            </w:r>
            <w:r w:rsidRPr="47F2CB4C">
              <w:rPr>
                <w:rFonts w:eastAsiaTheme="minorEastAsia"/>
              </w:rPr>
              <w:lastRenderedPageBreak/>
              <w:t>Crosland, and Giddens.</w:t>
            </w:r>
          </w:p>
          <w:p w14:paraId="4CAA6C7A" w14:textId="285BEABD" w:rsidR="001258F7" w:rsidRDefault="001258F7" w:rsidP="47F2CB4C">
            <w:pPr>
              <w:rPr>
                <w:rFonts w:eastAsiaTheme="minorEastAsia"/>
              </w:rPr>
            </w:pPr>
          </w:p>
        </w:tc>
      </w:tr>
      <w:tr w:rsidR="001258F7" w14:paraId="017B0E21" w14:textId="77777777" w:rsidTr="00E73EA1">
        <w:tc>
          <w:tcPr>
            <w:tcW w:w="1419" w:type="dxa"/>
          </w:tcPr>
          <w:p w14:paraId="2ADD4FCF" w14:textId="77777777" w:rsidR="001258F7" w:rsidRDefault="008723E5">
            <w:r>
              <w:lastRenderedPageBreak/>
              <w:t>A Level Geography</w:t>
            </w:r>
          </w:p>
          <w:p w14:paraId="7420D580" w14:textId="77777777" w:rsidR="008723E5" w:rsidRDefault="008723E5"/>
          <w:p w14:paraId="0ED7EAA1" w14:textId="77777777" w:rsidR="008723E5" w:rsidRDefault="008723E5"/>
          <w:p w14:paraId="14E24E42" w14:textId="77777777" w:rsidR="008723E5" w:rsidRDefault="008723E5"/>
          <w:p w14:paraId="772BA4CE" w14:textId="0C5A0209" w:rsidR="008723E5" w:rsidRDefault="008723E5"/>
        </w:tc>
        <w:tc>
          <w:tcPr>
            <w:tcW w:w="1984" w:type="dxa"/>
          </w:tcPr>
          <w:p w14:paraId="2FB8052B" w14:textId="11D91C02" w:rsidR="001258F7" w:rsidRDefault="1057C868">
            <w:r>
              <w:t xml:space="preserve">Set yourself a </w:t>
            </w:r>
            <w:proofErr w:type="gramStart"/>
            <w:r>
              <w:t>6 week</w:t>
            </w:r>
            <w:proofErr w:type="gramEnd"/>
            <w:r>
              <w:t xml:space="preserve"> plan to complete certain sections of the NEA.</w:t>
            </w:r>
          </w:p>
          <w:p w14:paraId="605E6AA5" w14:textId="0F9DAEA0" w:rsidR="001258F7" w:rsidRDefault="1057C868">
            <w:r>
              <w:t>Week1 – Finalise your introduction with the maps, hypothesis explained and your justification of aims.</w:t>
            </w:r>
          </w:p>
        </w:tc>
        <w:tc>
          <w:tcPr>
            <w:tcW w:w="2126" w:type="dxa"/>
          </w:tcPr>
          <w:p w14:paraId="212E26DE" w14:textId="3D4033C1" w:rsidR="001258F7" w:rsidRDefault="1057C868">
            <w:r>
              <w:t>Week 2 – complete your methodology which includes both justifications and explanations for primary and secondary data. Include a risk assessment and a methodology map.</w:t>
            </w:r>
          </w:p>
        </w:tc>
        <w:tc>
          <w:tcPr>
            <w:tcW w:w="2268" w:type="dxa"/>
          </w:tcPr>
          <w:p w14:paraId="0295CDD9" w14:textId="6740DD0C" w:rsidR="001258F7" w:rsidRDefault="1057C868">
            <w:r>
              <w:t xml:space="preserve">Week 3 – Data interpretation and analysis – this will take three weeks </w:t>
            </w:r>
            <w:proofErr w:type="spellStart"/>
            <w:proofErr w:type="gramStart"/>
            <w:r>
              <w:t>an</w:t>
            </w:r>
            <w:proofErr w:type="spellEnd"/>
            <w:proofErr w:type="gramEnd"/>
            <w:r>
              <w:t xml:space="preserve"> has been discussed at length in class. Your deadline for these three sections will be Monday 3</w:t>
            </w:r>
            <w:r w:rsidRPr="47F2CB4C">
              <w:rPr>
                <w:vertAlign w:val="superscript"/>
              </w:rPr>
              <w:t>rd</w:t>
            </w:r>
            <w:r>
              <w:t xml:space="preserve"> November</w:t>
            </w:r>
            <w:r w:rsidR="126EDE3D">
              <w:t xml:space="preserve"> – </w:t>
            </w:r>
            <w:r>
              <w:t>a</w:t>
            </w:r>
            <w:r w:rsidR="126EDE3D">
              <w:t>fter half term.</w:t>
            </w:r>
          </w:p>
        </w:tc>
        <w:tc>
          <w:tcPr>
            <w:tcW w:w="2243" w:type="dxa"/>
          </w:tcPr>
          <w:p w14:paraId="1D1B16F3" w14:textId="48699A8F" w:rsidR="001258F7" w:rsidRDefault="126EDE3D">
            <w:r>
              <w:t xml:space="preserve">Week 4 – Data interpretation and analysis – this will take three weeks </w:t>
            </w:r>
            <w:proofErr w:type="spellStart"/>
            <w:proofErr w:type="gramStart"/>
            <w:r>
              <w:t>an</w:t>
            </w:r>
            <w:proofErr w:type="spellEnd"/>
            <w:proofErr w:type="gramEnd"/>
            <w:r>
              <w:t xml:space="preserve"> has been discussed at length in class. Your deadline for these three sections will be Monday 3</w:t>
            </w:r>
            <w:r w:rsidRPr="47F2CB4C">
              <w:rPr>
                <w:vertAlign w:val="superscript"/>
              </w:rPr>
              <w:t>rd</w:t>
            </w:r>
            <w:r>
              <w:t xml:space="preserve"> November – after half term.</w:t>
            </w:r>
          </w:p>
          <w:p w14:paraId="48069DFA" w14:textId="63D00E43" w:rsidR="001258F7" w:rsidRDefault="001258F7"/>
        </w:tc>
        <w:tc>
          <w:tcPr>
            <w:tcW w:w="2226" w:type="dxa"/>
          </w:tcPr>
          <w:p w14:paraId="6C391C3D" w14:textId="3897CCA8" w:rsidR="001258F7" w:rsidRDefault="126EDE3D">
            <w:r>
              <w:t xml:space="preserve">Week 5 – Data interpretation and analysis – this will take three weeks </w:t>
            </w:r>
            <w:proofErr w:type="spellStart"/>
            <w:proofErr w:type="gramStart"/>
            <w:r>
              <w:t>an</w:t>
            </w:r>
            <w:proofErr w:type="spellEnd"/>
            <w:proofErr w:type="gramEnd"/>
            <w:r>
              <w:t xml:space="preserve"> has been discussed at length in class. Your deadline for these three sections will be Monday 3</w:t>
            </w:r>
            <w:r w:rsidRPr="47F2CB4C">
              <w:rPr>
                <w:vertAlign w:val="superscript"/>
              </w:rPr>
              <w:t>rd</w:t>
            </w:r>
            <w:r>
              <w:t xml:space="preserve"> November – after half term.</w:t>
            </w:r>
          </w:p>
          <w:p w14:paraId="40E756BD" w14:textId="0D5A1B89" w:rsidR="001258F7" w:rsidRDefault="001258F7"/>
        </w:tc>
        <w:tc>
          <w:tcPr>
            <w:tcW w:w="2226" w:type="dxa"/>
          </w:tcPr>
          <w:p w14:paraId="2E6809D8" w14:textId="228D84A6" w:rsidR="001258F7" w:rsidRDefault="126EDE3D">
            <w:r>
              <w:t xml:space="preserve">Week 6 – Data interpretation and analysis – this will take three weeks </w:t>
            </w:r>
            <w:proofErr w:type="spellStart"/>
            <w:proofErr w:type="gramStart"/>
            <w:r>
              <w:t>an</w:t>
            </w:r>
            <w:proofErr w:type="spellEnd"/>
            <w:proofErr w:type="gramEnd"/>
            <w:r>
              <w:t xml:space="preserve"> has been discussed at length in class. Your deadline for these three sections will be Monday 3</w:t>
            </w:r>
            <w:r w:rsidRPr="47F2CB4C">
              <w:rPr>
                <w:vertAlign w:val="superscript"/>
              </w:rPr>
              <w:t>rd</w:t>
            </w:r>
            <w:r>
              <w:t xml:space="preserve"> November – after half term.</w:t>
            </w:r>
          </w:p>
          <w:p w14:paraId="05F7761E" w14:textId="78EF88B9" w:rsidR="001258F7" w:rsidRDefault="001258F7"/>
        </w:tc>
      </w:tr>
      <w:tr w:rsidR="008723E5" w14:paraId="5D4C7B9A" w14:textId="77777777" w:rsidTr="00E73EA1">
        <w:tc>
          <w:tcPr>
            <w:tcW w:w="1419" w:type="dxa"/>
          </w:tcPr>
          <w:p w14:paraId="65C79455" w14:textId="77777777" w:rsidR="008723E5" w:rsidRDefault="008723E5">
            <w:r>
              <w:t>A Level RE</w:t>
            </w:r>
          </w:p>
          <w:p w14:paraId="6F69C299" w14:textId="77777777" w:rsidR="008723E5" w:rsidRDefault="008723E5"/>
          <w:p w14:paraId="1579007F" w14:textId="77777777" w:rsidR="008723E5" w:rsidRDefault="008723E5"/>
          <w:p w14:paraId="6053BAD4" w14:textId="77777777" w:rsidR="008723E5" w:rsidRDefault="008723E5"/>
          <w:p w14:paraId="3AD776F9" w14:textId="39CA2204" w:rsidR="008723E5" w:rsidRDefault="008723E5"/>
        </w:tc>
        <w:tc>
          <w:tcPr>
            <w:tcW w:w="1984" w:type="dxa"/>
          </w:tcPr>
          <w:p w14:paraId="04A8ED2A" w14:textId="7F75C9D0" w:rsidR="008723E5" w:rsidRDefault="48BCC4E3">
            <w:r>
              <w:t>Christianity: Watch these two videos and make notes on the structure, authority and importance of the Old and New Testaments.</w:t>
            </w:r>
          </w:p>
          <w:p w14:paraId="158F5AEC" w14:textId="19CE6C2C" w:rsidR="008723E5" w:rsidRDefault="48BCC4E3">
            <w:hyperlink r:id="rId32">
              <w:r w:rsidRPr="47F2CB4C">
                <w:rPr>
                  <w:rStyle w:val="Hyperlink"/>
                </w:rPr>
                <w:t>https://bibleproject.com/videos/old-testament-tanak/</w:t>
              </w:r>
            </w:hyperlink>
            <w:r>
              <w:t xml:space="preserve"> </w:t>
            </w:r>
          </w:p>
          <w:p w14:paraId="76FBEF58" w14:textId="67EA552F" w:rsidR="008723E5" w:rsidRDefault="48BCC4E3">
            <w:hyperlink r:id="rId33">
              <w:r w:rsidRPr="47F2CB4C">
                <w:rPr>
                  <w:rStyle w:val="Hyperlink"/>
                </w:rPr>
                <w:t>https://bibleproject.com/videos/new-testament-</w:t>
              </w:r>
              <w:r w:rsidRPr="47F2CB4C">
                <w:rPr>
                  <w:rStyle w:val="Hyperlink"/>
                </w:rPr>
                <w:lastRenderedPageBreak/>
                <w:t>overview/</w:t>
              </w:r>
            </w:hyperlink>
            <w:r>
              <w:t xml:space="preserve"> </w:t>
            </w:r>
          </w:p>
        </w:tc>
        <w:tc>
          <w:tcPr>
            <w:tcW w:w="2126" w:type="dxa"/>
          </w:tcPr>
          <w:p w14:paraId="495A3004" w14:textId="00249923" w:rsidR="008723E5" w:rsidRDefault="54E0296D">
            <w:r>
              <w:lastRenderedPageBreak/>
              <w:t>Ethics: Research how Christian ethics compare with NML, Situation Ethics and Virtue Ethics.  Create a comparison table showing:</w:t>
            </w:r>
          </w:p>
          <w:p w14:paraId="4E13E156" w14:textId="1EF932A5" w:rsidR="008723E5" w:rsidRDefault="54E0296D" w:rsidP="47F2CB4C">
            <w:r>
              <w:t>Key principles</w:t>
            </w:r>
          </w:p>
          <w:p w14:paraId="6D770E89" w14:textId="5176BDA2" w:rsidR="008723E5" w:rsidRDefault="54E0296D" w:rsidP="47F2CB4C">
            <w:r>
              <w:t>Strengths and weaknesses</w:t>
            </w:r>
          </w:p>
          <w:p w14:paraId="6C3734DA" w14:textId="033B6CFB" w:rsidR="008723E5" w:rsidRDefault="54E0296D" w:rsidP="47F2CB4C">
            <w:r>
              <w:t>Compatibility/conflict with Christian teachings</w:t>
            </w:r>
          </w:p>
          <w:p w14:paraId="3A19E859" w14:textId="3B5767B5" w:rsidR="008723E5" w:rsidRDefault="008723E5"/>
        </w:tc>
        <w:tc>
          <w:tcPr>
            <w:tcW w:w="2268" w:type="dxa"/>
          </w:tcPr>
          <w:p w14:paraId="0EF36F08" w14:textId="77CD76E9" w:rsidR="008723E5" w:rsidRDefault="7939DE9F">
            <w:r>
              <w:t xml:space="preserve">Christianity: Watch the first 4 videos about Reading the Bible. Make detailed notes on the literary styles within the </w:t>
            </w:r>
            <w:proofErr w:type="gramStart"/>
            <w:r>
              <w:t>Bible</w:t>
            </w:r>
            <w:r w:rsidR="121817A3">
              <w:t>;</w:t>
            </w:r>
            <w:proofErr w:type="gramEnd"/>
            <w:r w:rsidR="121817A3">
              <w:t xml:space="preserve"> the wider Biblical narrative and the credibility of scripture</w:t>
            </w:r>
            <w:r>
              <w:t xml:space="preserve">. </w:t>
            </w:r>
            <w:hyperlink r:id="rId34">
              <w:r w:rsidR="383C1E5A" w:rsidRPr="47F2CB4C">
                <w:rPr>
                  <w:rStyle w:val="Hyperlink"/>
                </w:rPr>
                <w:t>https://bibleproject.com/videos/collections/how-to-read-the-bible/</w:t>
              </w:r>
            </w:hyperlink>
            <w:r w:rsidR="383C1E5A">
              <w:t xml:space="preserve"> </w:t>
            </w:r>
          </w:p>
        </w:tc>
        <w:tc>
          <w:tcPr>
            <w:tcW w:w="2243" w:type="dxa"/>
          </w:tcPr>
          <w:p w14:paraId="2BF7516F" w14:textId="1575F90C" w:rsidR="008723E5" w:rsidRDefault="4700FFCB">
            <w:r>
              <w:t>Ethics: Choose an ethical issue you have studied so far (e.g. abortion, euthanasia, capital punishment). Find biblical passages that relate to it. Explain how different Christian denominations might interpret these passages ethically.</w:t>
            </w:r>
          </w:p>
        </w:tc>
        <w:tc>
          <w:tcPr>
            <w:tcW w:w="2226" w:type="dxa"/>
          </w:tcPr>
          <w:p w14:paraId="1B6D142D" w14:textId="3FE45257" w:rsidR="008723E5" w:rsidRDefault="7939DE9F">
            <w:r>
              <w:t xml:space="preserve">Christianity: Select 4 videos on the Sermon on the Mount. Make notes and summarise Jesus’ key teachings and their importance for Christians. Critically analyse their relevance for Christians today. </w:t>
            </w:r>
            <w:hyperlink r:id="rId35">
              <w:r w:rsidRPr="47F2CB4C">
                <w:rPr>
                  <w:rStyle w:val="Hyperlink"/>
                </w:rPr>
                <w:t>https://bibleproject.com/videos/collections/sermon-on-the-mount/</w:t>
              </w:r>
            </w:hyperlink>
          </w:p>
          <w:p w14:paraId="49FBECC2" w14:textId="75B8E310" w:rsidR="008723E5" w:rsidRDefault="008723E5"/>
        </w:tc>
        <w:tc>
          <w:tcPr>
            <w:tcW w:w="2226" w:type="dxa"/>
          </w:tcPr>
          <w:p w14:paraId="4A42B62F" w14:textId="6E6BEAED" w:rsidR="008723E5" w:rsidRDefault="42AE0269">
            <w:r>
              <w:lastRenderedPageBreak/>
              <w:t>Ethics: Research a Christian charity (e.g. CAFOD, Christian Aid).</w:t>
            </w:r>
          </w:p>
          <w:p w14:paraId="149DBA76" w14:textId="03842843" w:rsidR="008723E5" w:rsidRDefault="42AE0269" w:rsidP="47F2CB4C">
            <w:r>
              <w:t>What ethical principles guide their work?</w:t>
            </w:r>
          </w:p>
          <w:p w14:paraId="1C3395E4" w14:textId="34AC67B7" w:rsidR="008723E5" w:rsidRDefault="42AE0269" w:rsidP="47F2CB4C">
            <w:r>
              <w:t>How do they reflect Christian teachings in practice?</w:t>
            </w:r>
          </w:p>
          <w:p w14:paraId="60B6BBB8" w14:textId="230DF24F" w:rsidR="008723E5" w:rsidRDefault="008723E5"/>
        </w:tc>
      </w:tr>
      <w:tr w:rsidR="008723E5" w14:paraId="78E022AB" w14:textId="77777777" w:rsidTr="00E73EA1">
        <w:tc>
          <w:tcPr>
            <w:tcW w:w="1419" w:type="dxa"/>
          </w:tcPr>
          <w:p w14:paraId="0DB6B04D" w14:textId="77777777" w:rsidR="008723E5" w:rsidRDefault="008723E5">
            <w:r>
              <w:t>A Level History</w:t>
            </w:r>
          </w:p>
          <w:p w14:paraId="7F96EF3D" w14:textId="77777777" w:rsidR="008723E5" w:rsidRDefault="008723E5"/>
          <w:p w14:paraId="2A21A922" w14:textId="77777777" w:rsidR="008723E5" w:rsidRDefault="008723E5"/>
          <w:p w14:paraId="200B20B9" w14:textId="77777777" w:rsidR="008723E5" w:rsidRDefault="008723E5"/>
          <w:p w14:paraId="3D3F4D70" w14:textId="77777777" w:rsidR="008723E5" w:rsidRDefault="008723E5"/>
          <w:p w14:paraId="23D97B5C" w14:textId="3957613B" w:rsidR="008723E5" w:rsidRDefault="008723E5"/>
        </w:tc>
        <w:tc>
          <w:tcPr>
            <w:tcW w:w="1984" w:type="dxa"/>
          </w:tcPr>
          <w:p w14:paraId="695E43A6" w14:textId="7F7326E8" w:rsidR="008723E5" w:rsidRDefault="0CA4BCEB">
            <w:r>
              <w:t>Complete the Tudors extract question based on the Mid-Tudor Crisis. The question will contain 3 extracts and is worth 30 marks in total.</w:t>
            </w:r>
          </w:p>
        </w:tc>
        <w:tc>
          <w:tcPr>
            <w:tcW w:w="2126" w:type="dxa"/>
          </w:tcPr>
          <w:p w14:paraId="60561F3B" w14:textId="6949938C" w:rsidR="008723E5" w:rsidRDefault="60FA0401">
            <w:r>
              <w:t xml:space="preserve">Answer the following </w:t>
            </w:r>
            <w:proofErr w:type="gramStart"/>
            <w:r>
              <w:t>essay based</w:t>
            </w:r>
            <w:proofErr w:type="gramEnd"/>
            <w:r>
              <w:t xml:space="preserve"> question from the Cold War unit: To what extent was economic aid a tool of political influence during the Cold War? [25 marks]</w:t>
            </w:r>
          </w:p>
        </w:tc>
        <w:tc>
          <w:tcPr>
            <w:tcW w:w="2268" w:type="dxa"/>
          </w:tcPr>
          <w:p w14:paraId="62F8F1CC" w14:textId="3C8B2582" w:rsidR="008723E5" w:rsidRDefault="3B8A4B44">
            <w:r>
              <w:t xml:space="preserve">Finalise first draft of the </w:t>
            </w:r>
            <w:r w:rsidR="60FA0401">
              <w:t xml:space="preserve">NEA </w:t>
            </w:r>
            <w:r w:rsidR="6B00E6F9">
              <w:t>c</w:t>
            </w:r>
            <w:r w:rsidR="60FA0401">
              <w:t xml:space="preserve">oursework </w:t>
            </w:r>
            <w:r w:rsidR="1213916B">
              <w:t>for submission which should be between 3,500 and 4,500 words in terms of length.</w:t>
            </w:r>
          </w:p>
        </w:tc>
        <w:tc>
          <w:tcPr>
            <w:tcW w:w="2243" w:type="dxa"/>
          </w:tcPr>
          <w:p w14:paraId="03611760" w14:textId="1174627B" w:rsidR="008723E5" w:rsidRDefault="11523ABC">
            <w:r>
              <w:t>Create a report based on the Mid-Tudor Crisis that considers both the reigns of Mary I and Edward VI. The report should place a key focus on the following question: To what extent did a Mid-Tudor Crisis occur?</w:t>
            </w:r>
          </w:p>
        </w:tc>
        <w:tc>
          <w:tcPr>
            <w:tcW w:w="2226" w:type="dxa"/>
          </w:tcPr>
          <w:p w14:paraId="3ECA5F71" w14:textId="27F380F1" w:rsidR="008723E5" w:rsidRDefault="75D7DADB">
            <w:r>
              <w:t xml:space="preserve">Create a PowerPoint to present based on the Korean War and </w:t>
            </w:r>
            <w:r w:rsidR="7225CB9F">
              <w:t>addressing the</w:t>
            </w:r>
            <w:r>
              <w:t xml:space="preserve"> following question</w:t>
            </w:r>
            <w:r w:rsidR="255FEA3D">
              <w:t xml:space="preserve">: </w:t>
            </w:r>
            <w:r w:rsidR="73A3C554">
              <w:t xml:space="preserve">‘US policies towards Asia in the early stages of the Cold War were misguided and ineffective.’ Assess the </w:t>
            </w:r>
            <w:r w:rsidR="725A6E5D">
              <w:t>validity</w:t>
            </w:r>
            <w:r w:rsidR="73A3C554">
              <w:t xml:space="preserve"> of this view.</w:t>
            </w:r>
          </w:p>
        </w:tc>
        <w:tc>
          <w:tcPr>
            <w:tcW w:w="2226" w:type="dxa"/>
          </w:tcPr>
          <w:p w14:paraId="74BC5A46" w14:textId="5E40C8A1" w:rsidR="008723E5" w:rsidRDefault="200BC847">
            <w:r>
              <w:t xml:space="preserve">Review NEA coursework </w:t>
            </w:r>
            <w:r w:rsidR="4B3C3DD4">
              <w:t>progress</w:t>
            </w:r>
            <w:r>
              <w:t xml:space="preserve"> and </w:t>
            </w:r>
            <w:r w:rsidR="15177A77">
              <w:t>make suitable adjustments to ensure that the overall standard is to the required quality and prepare a second draft for submission.</w:t>
            </w:r>
          </w:p>
        </w:tc>
      </w:tr>
      <w:tr w:rsidR="008723E5" w14:paraId="1A5D104D" w14:textId="77777777" w:rsidTr="00E73EA1">
        <w:tc>
          <w:tcPr>
            <w:tcW w:w="1419" w:type="dxa"/>
          </w:tcPr>
          <w:p w14:paraId="5EE7FDB8" w14:textId="77777777" w:rsidR="008723E5" w:rsidRDefault="008723E5">
            <w:r>
              <w:t>BTEC PE</w:t>
            </w:r>
          </w:p>
          <w:p w14:paraId="058ACF39" w14:textId="77777777" w:rsidR="008723E5" w:rsidRDefault="008723E5"/>
          <w:p w14:paraId="61726B5A" w14:textId="77777777" w:rsidR="008723E5" w:rsidRDefault="008723E5"/>
          <w:p w14:paraId="3192C92B" w14:textId="77777777" w:rsidR="008723E5" w:rsidRDefault="008723E5"/>
          <w:p w14:paraId="67E276A2" w14:textId="277C670F" w:rsidR="008723E5" w:rsidRDefault="008723E5"/>
        </w:tc>
        <w:tc>
          <w:tcPr>
            <w:tcW w:w="1984" w:type="dxa"/>
          </w:tcPr>
          <w:p w14:paraId="75EE055B" w14:textId="15250298" w:rsidR="008723E5" w:rsidRDefault="20A414BA">
            <w:r>
              <w:t>Unit 1 – Anatomy and physiology revision – know all bones needed on the skeleton and process of bone growth.</w:t>
            </w:r>
          </w:p>
        </w:tc>
        <w:tc>
          <w:tcPr>
            <w:tcW w:w="2126" w:type="dxa"/>
          </w:tcPr>
          <w:p w14:paraId="47507276" w14:textId="6CCF9838" w:rsidR="008723E5" w:rsidRDefault="20A414BA">
            <w:r>
              <w:t>Unit 1 – Anatomy and physiology revision</w:t>
            </w:r>
            <w:r w:rsidR="205A9385">
              <w:t xml:space="preserve"> – know the different types of bones and their functions</w:t>
            </w:r>
          </w:p>
        </w:tc>
        <w:tc>
          <w:tcPr>
            <w:tcW w:w="2268" w:type="dxa"/>
          </w:tcPr>
          <w:p w14:paraId="74440330" w14:textId="1695EC10" w:rsidR="008723E5" w:rsidRDefault="205A9385">
            <w:r>
              <w:t>Unit 1 – Anatomy and physiology revision – know the different types of joints</w:t>
            </w:r>
          </w:p>
        </w:tc>
        <w:tc>
          <w:tcPr>
            <w:tcW w:w="2243" w:type="dxa"/>
          </w:tcPr>
          <w:p w14:paraId="703B3EF9" w14:textId="7B74578B" w:rsidR="008723E5" w:rsidRDefault="205A9385">
            <w:r>
              <w:t xml:space="preserve">Unit 1 – Anatomy and physiology revision – </w:t>
            </w:r>
            <w:proofErr w:type="gramStart"/>
            <w:r>
              <w:t>Long and short term</w:t>
            </w:r>
            <w:proofErr w:type="gramEnd"/>
            <w:r>
              <w:t xml:space="preserve"> effects of exercise on the skeletal system</w:t>
            </w:r>
          </w:p>
        </w:tc>
        <w:tc>
          <w:tcPr>
            <w:tcW w:w="2226" w:type="dxa"/>
          </w:tcPr>
          <w:p w14:paraId="2BEBBE16" w14:textId="4D63E240" w:rsidR="008723E5" w:rsidRDefault="205A9385">
            <w:r>
              <w:t xml:space="preserve">Unit 1 – Anatomy and physiology revision- Muscular system – effects of exercise and knowing </w:t>
            </w:r>
            <w:r w:rsidR="3299A544">
              <w:t>muscle names/locations</w:t>
            </w:r>
          </w:p>
        </w:tc>
        <w:tc>
          <w:tcPr>
            <w:tcW w:w="2226" w:type="dxa"/>
          </w:tcPr>
          <w:p w14:paraId="589E1BDC" w14:textId="4D63E240" w:rsidR="008723E5" w:rsidRDefault="3299A544">
            <w:r>
              <w:t>Unit 1 – Anatomy and physiology revision- Muscular system – effects of exercise and knowing muscle names/locations</w:t>
            </w:r>
          </w:p>
          <w:p w14:paraId="0DE80D90" w14:textId="37448B99" w:rsidR="008723E5" w:rsidRDefault="008723E5"/>
        </w:tc>
      </w:tr>
      <w:tr w:rsidR="008723E5" w14:paraId="4B956789" w14:textId="77777777" w:rsidTr="00E73EA1">
        <w:tc>
          <w:tcPr>
            <w:tcW w:w="1419" w:type="dxa"/>
          </w:tcPr>
          <w:p w14:paraId="44151993" w14:textId="77777777" w:rsidR="008723E5" w:rsidRDefault="008723E5">
            <w:r>
              <w:t>EPQ</w:t>
            </w:r>
          </w:p>
          <w:p w14:paraId="53CE72F4" w14:textId="77777777" w:rsidR="008723E5" w:rsidRDefault="008723E5"/>
          <w:p w14:paraId="16EDC5E9" w14:textId="77777777" w:rsidR="008723E5" w:rsidRDefault="008723E5"/>
          <w:p w14:paraId="148AB792" w14:textId="77777777" w:rsidR="008723E5" w:rsidRDefault="008723E5"/>
          <w:p w14:paraId="71ACCEB2" w14:textId="27731D0F" w:rsidR="008723E5" w:rsidRDefault="008723E5"/>
        </w:tc>
        <w:tc>
          <w:tcPr>
            <w:tcW w:w="13073" w:type="dxa"/>
            <w:gridSpan w:val="6"/>
          </w:tcPr>
          <w:p w14:paraId="3D3AA807" w14:textId="0B0D53F0" w:rsidR="008723E5" w:rsidRDefault="1F8CD2A0">
            <w:r>
              <w:t>*Students to finalise project content and prepare for formative autumn submission</w:t>
            </w:r>
          </w:p>
          <w:p w14:paraId="64CBB87F" w14:textId="68AFCE46" w:rsidR="008723E5" w:rsidRDefault="1F8CD2A0">
            <w:r>
              <w:t xml:space="preserve">*Utilising EPQ project exemplar booklet- pupils to ensure that project content is meeting the brief. </w:t>
            </w:r>
          </w:p>
          <w:p w14:paraId="0D82881D" w14:textId="18B86AC2" w:rsidR="008723E5" w:rsidRDefault="1F8CD2A0">
            <w:r>
              <w:t>*Prepare for final presentations in January 2026</w:t>
            </w:r>
          </w:p>
        </w:tc>
      </w:tr>
    </w:tbl>
    <w:p w14:paraId="67CF93CF" w14:textId="77777777" w:rsidR="009A4898" w:rsidRDefault="009A4898"/>
    <w:sectPr w:rsidR="009A4898" w:rsidSect="001258F7">
      <w:headerReference w:type="default" r:id="rId36"/>
      <w:footerReference w:type="default" r:id="rId3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EBBF8" w14:textId="77777777" w:rsidR="003D40BF" w:rsidRDefault="003D40BF">
      <w:pPr>
        <w:spacing w:after="0" w:line="240" w:lineRule="auto"/>
      </w:pPr>
      <w:r>
        <w:separator/>
      </w:r>
    </w:p>
  </w:endnote>
  <w:endnote w:type="continuationSeparator" w:id="0">
    <w:p w14:paraId="55206637" w14:textId="77777777" w:rsidR="003D40BF" w:rsidRDefault="003D4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7F2CB4C" w14:paraId="3E9F0515" w14:textId="77777777" w:rsidTr="47F2CB4C">
      <w:trPr>
        <w:trHeight w:val="300"/>
      </w:trPr>
      <w:tc>
        <w:tcPr>
          <w:tcW w:w="4650" w:type="dxa"/>
        </w:tcPr>
        <w:p w14:paraId="481A2830" w14:textId="2732D3A4" w:rsidR="47F2CB4C" w:rsidRDefault="47F2CB4C" w:rsidP="47F2CB4C">
          <w:pPr>
            <w:pStyle w:val="Header"/>
            <w:ind w:left="-115"/>
          </w:pPr>
        </w:p>
      </w:tc>
      <w:tc>
        <w:tcPr>
          <w:tcW w:w="4650" w:type="dxa"/>
        </w:tcPr>
        <w:p w14:paraId="79B16CC0" w14:textId="56875B24" w:rsidR="47F2CB4C" w:rsidRDefault="47F2CB4C" w:rsidP="47F2CB4C">
          <w:pPr>
            <w:pStyle w:val="Header"/>
            <w:jc w:val="center"/>
          </w:pPr>
        </w:p>
      </w:tc>
      <w:tc>
        <w:tcPr>
          <w:tcW w:w="4650" w:type="dxa"/>
        </w:tcPr>
        <w:p w14:paraId="574DF2F2" w14:textId="27565312" w:rsidR="47F2CB4C" w:rsidRDefault="47F2CB4C" w:rsidP="47F2CB4C">
          <w:pPr>
            <w:pStyle w:val="Header"/>
            <w:ind w:right="-115"/>
            <w:jc w:val="right"/>
          </w:pPr>
        </w:p>
      </w:tc>
    </w:tr>
  </w:tbl>
  <w:p w14:paraId="2F08BF47" w14:textId="43B35B8F" w:rsidR="47F2CB4C" w:rsidRDefault="47F2CB4C" w:rsidP="47F2C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359AB" w14:textId="77777777" w:rsidR="003D40BF" w:rsidRDefault="003D40BF">
      <w:pPr>
        <w:spacing w:after="0" w:line="240" w:lineRule="auto"/>
      </w:pPr>
      <w:r>
        <w:separator/>
      </w:r>
    </w:p>
  </w:footnote>
  <w:footnote w:type="continuationSeparator" w:id="0">
    <w:p w14:paraId="3A557EB8" w14:textId="77777777" w:rsidR="003D40BF" w:rsidRDefault="003D4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7F2CB4C" w14:paraId="744A934D" w14:textId="77777777" w:rsidTr="47F2CB4C">
      <w:trPr>
        <w:trHeight w:val="300"/>
      </w:trPr>
      <w:tc>
        <w:tcPr>
          <w:tcW w:w="4650" w:type="dxa"/>
        </w:tcPr>
        <w:p w14:paraId="3013F64F" w14:textId="2E7E90D4" w:rsidR="47F2CB4C" w:rsidRDefault="47F2CB4C" w:rsidP="47F2CB4C">
          <w:pPr>
            <w:pStyle w:val="Header"/>
            <w:ind w:left="-115"/>
          </w:pPr>
        </w:p>
      </w:tc>
      <w:tc>
        <w:tcPr>
          <w:tcW w:w="4650" w:type="dxa"/>
        </w:tcPr>
        <w:p w14:paraId="1C0F0F2D" w14:textId="069F7E7E" w:rsidR="47F2CB4C" w:rsidRDefault="47F2CB4C" w:rsidP="47F2CB4C">
          <w:pPr>
            <w:pStyle w:val="Header"/>
            <w:jc w:val="center"/>
          </w:pPr>
        </w:p>
      </w:tc>
      <w:tc>
        <w:tcPr>
          <w:tcW w:w="4650" w:type="dxa"/>
        </w:tcPr>
        <w:p w14:paraId="7D3EFC9C" w14:textId="4492F23A" w:rsidR="47F2CB4C" w:rsidRDefault="47F2CB4C" w:rsidP="47F2CB4C">
          <w:pPr>
            <w:pStyle w:val="Header"/>
            <w:ind w:right="-115"/>
            <w:jc w:val="right"/>
          </w:pPr>
        </w:p>
      </w:tc>
    </w:tr>
  </w:tbl>
  <w:p w14:paraId="7825E7A9" w14:textId="5A3FA795" w:rsidR="47F2CB4C" w:rsidRDefault="47F2CB4C" w:rsidP="47F2C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8681"/>
    <w:multiLevelType w:val="hybridMultilevel"/>
    <w:tmpl w:val="57CCB2EC"/>
    <w:lvl w:ilvl="0" w:tplc="B6BE283E">
      <w:start w:val="1"/>
      <w:numFmt w:val="bullet"/>
      <w:lvlText w:val=""/>
      <w:lvlJc w:val="left"/>
      <w:pPr>
        <w:ind w:left="720" w:hanging="360"/>
      </w:pPr>
      <w:rPr>
        <w:rFonts w:ascii="Symbol" w:hAnsi="Symbol" w:hint="default"/>
      </w:rPr>
    </w:lvl>
    <w:lvl w:ilvl="1" w:tplc="46BCE7F8">
      <w:start w:val="1"/>
      <w:numFmt w:val="bullet"/>
      <w:lvlText w:val="o"/>
      <w:lvlJc w:val="left"/>
      <w:pPr>
        <w:ind w:left="1440" w:hanging="360"/>
      </w:pPr>
      <w:rPr>
        <w:rFonts w:ascii="Courier New" w:hAnsi="Courier New" w:hint="default"/>
      </w:rPr>
    </w:lvl>
    <w:lvl w:ilvl="2" w:tplc="91C234B0">
      <w:start w:val="1"/>
      <w:numFmt w:val="bullet"/>
      <w:lvlText w:val=""/>
      <w:lvlJc w:val="left"/>
      <w:pPr>
        <w:ind w:left="2160" w:hanging="360"/>
      </w:pPr>
      <w:rPr>
        <w:rFonts w:ascii="Wingdings" w:hAnsi="Wingdings" w:hint="default"/>
      </w:rPr>
    </w:lvl>
    <w:lvl w:ilvl="3" w:tplc="8D800402">
      <w:start w:val="1"/>
      <w:numFmt w:val="bullet"/>
      <w:lvlText w:val=""/>
      <w:lvlJc w:val="left"/>
      <w:pPr>
        <w:ind w:left="2880" w:hanging="360"/>
      </w:pPr>
      <w:rPr>
        <w:rFonts w:ascii="Symbol" w:hAnsi="Symbol" w:hint="default"/>
      </w:rPr>
    </w:lvl>
    <w:lvl w:ilvl="4" w:tplc="0876E950">
      <w:start w:val="1"/>
      <w:numFmt w:val="bullet"/>
      <w:lvlText w:val="o"/>
      <w:lvlJc w:val="left"/>
      <w:pPr>
        <w:ind w:left="3600" w:hanging="360"/>
      </w:pPr>
      <w:rPr>
        <w:rFonts w:ascii="Courier New" w:hAnsi="Courier New" w:hint="default"/>
      </w:rPr>
    </w:lvl>
    <w:lvl w:ilvl="5" w:tplc="4D726376">
      <w:start w:val="1"/>
      <w:numFmt w:val="bullet"/>
      <w:lvlText w:val=""/>
      <w:lvlJc w:val="left"/>
      <w:pPr>
        <w:ind w:left="4320" w:hanging="360"/>
      </w:pPr>
      <w:rPr>
        <w:rFonts w:ascii="Wingdings" w:hAnsi="Wingdings" w:hint="default"/>
      </w:rPr>
    </w:lvl>
    <w:lvl w:ilvl="6" w:tplc="FBDCE194">
      <w:start w:val="1"/>
      <w:numFmt w:val="bullet"/>
      <w:lvlText w:val=""/>
      <w:lvlJc w:val="left"/>
      <w:pPr>
        <w:ind w:left="5040" w:hanging="360"/>
      </w:pPr>
      <w:rPr>
        <w:rFonts w:ascii="Symbol" w:hAnsi="Symbol" w:hint="default"/>
      </w:rPr>
    </w:lvl>
    <w:lvl w:ilvl="7" w:tplc="803AA11E">
      <w:start w:val="1"/>
      <w:numFmt w:val="bullet"/>
      <w:lvlText w:val="o"/>
      <w:lvlJc w:val="left"/>
      <w:pPr>
        <w:ind w:left="5760" w:hanging="360"/>
      </w:pPr>
      <w:rPr>
        <w:rFonts w:ascii="Courier New" w:hAnsi="Courier New" w:hint="default"/>
      </w:rPr>
    </w:lvl>
    <w:lvl w:ilvl="8" w:tplc="A9BAEAD8">
      <w:start w:val="1"/>
      <w:numFmt w:val="bullet"/>
      <w:lvlText w:val=""/>
      <w:lvlJc w:val="left"/>
      <w:pPr>
        <w:ind w:left="6480" w:hanging="360"/>
      </w:pPr>
      <w:rPr>
        <w:rFonts w:ascii="Wingdings" w:hAnsi="Wingdings" w:hint="default"/>
      </w:rPr>
    </w:lvl>
  </w:abstractNum>
  <w:abstractNum w:abstractNumId="1" w15:restartNumberingAfterBreak="0">
    <w:nsid w:val="074D4D02"/>
    <w:multiLevelType w:val="hybridMultilevel"/>
    <w:tmpl w:val="95D22556"/>
    <w:lvl w:ilvl="0" w:tplc="D4E022AE">
      <w:start w:val="1"/>
      <w:numFmt w:val="bullet"/>
      <w:lvlText w:val=""/>
      <w:lvlJc w:val="left"/>
      <w:pPr>
        <w:ind w:left="360" w:hanging="360"/>
      </w:pPr>
      <w:rPr>
        <w:rFonts w:ascii="Symbol" w:hAnsi="Symbol" w:hint="default"/>
      </w:rPr>
    </w:lvl>
    <w:lvl w:ilvl="1" w:tplc="D59EBB22">
      <w:start w:val="1"/>
      <w:numFmt w:val="bullet"/>
      <w:lvlText w:val="o"/>
      <w:lvlJc w:val="left"/>
      <w:pPr>
        <w:ind w:left="1080" w:hanging="360"/>
      </w:pPr>
      <w:rPr>
        <w:rFonts w:ascii="Courier New" w:hAnsi="Courier New" w:hint="default"/>
      </w:rPr>
    </w:lvl>
    <w:lvl w:ilvl="2" w:tplc="8AF435E2">
      <w:start w:val="1"/>
      <w:numFmt w:val="bullet"/>
      <w:lvlText w:val=""/>
      <w:lvlJc w:val="left"/>
      <w:pPr>
        <w:ind w:left="1800" w:hanging="360"/>
      </w:pPr>
      <w:rPr>
        <w:rFonts w:ascii="Wingdings" w:hAnsi="Wingdings" w:hint="default"/>
      </w:rPr>
    </w:lvl>
    <w:lvl w:ilvl="3" w:tplc="7BDC47B0">
      <w:start w:val="1"/>
      <w:numFmt w:val="bullet"/>
      <w:lvlText w:val=""/>
      <w:lvlJc w:val="left"/>
      <w:pPr>
        <w:ind w:left="2520" w:hanging="360"/>
      </w:pPr>
      <w:rPr>
        <w:rFonts w:ascii="Symbol" w:hAnsi="Symbol" w:hint="default"/>
      </w:rPr>
    </w:lvl>
    <w:lvl w:ilvl="4" w:tplc="C00C28FE">
      <w:start w:val="1"/>
      <w:numFmt w:val="bullet"/>
      <w:lvlText w:val="o"/>
      <w:lvlJc w:val="left"/>
      <w:pPr>
        <w:ind w:left="3240" w:hanging="360"/>
      </w:pPr>
      <w:rPr>
        <w:rFonts w:ascii="Courier New" w:hAnsi="Courier New" w:hint="default"/>
      </w:rPr>
    </w:lvl>
    <w:lvl w:ilvl="5" w:tplc="F2FC5304">
      <w:start w:val="1"/>
      <w:numFmt w:val="bullet"/>
      <w:lvlText w:val=""/>
      <w:lvlJc w:val="left"/>
      <w:pPr>
        <w:ind w:left="3960" w:hanging="360"/>
      </w:pPr>
      <w:rPr>
        <w:rFonts w:ascii="Wingdings" w:hAnsi="Wingdings" w:hint="default"/>
      </w:rPr>
    </w:lvl>
    <w:lvl w:ilvl="6" w:tplc="374485C6">
      <w:start w:val="1"/>
      <w:numFmt w:val="bullet"/>
      <w:lvlText w:val=""/>
      <w:lvlJc w:val="left"/>
      <w:pPr>
        <w:ind w:left="4680" w:hanging="360"/>
      </w:pPr>
      <w:rPr>
        <w:rFonts w:ascii="Symbol" w:hAnsi="Symbol" w:hint="default"/>
      </w:rPr>
    </w:lvl>
    <w:lvl w:ilvl="7" w:tplc="76E22A22">
      <w:start w:val="1"/>
      <w:numFmt w:val="bullet"/>
      <w:lvlText w:val="o"/>
      <w:lvlJc w:val="left"/>
      <w:pPr>
        <w:ind w:left="5400" w:hanging="360"/>
      </w:pPr>
      <w:rPr>
        <w:rFonts w:ascii="Courier New" w:hAnsi="Courier New" w:hint="default"/>
      </w:rPr>
    </w:lvl>
    <w:lvl w:ilvl="8" w:tplc="AA2C03D6">
      <w:start w:val="1"/>
      <w:numFmt w:val="bullet"/>
      <w:lvlText w:val=""/>
      <w:lvlJc w:val="left"/>
      <w:pPr>
        <w:ind w:left="6120" w:hanging="360"/>
      </w:pPr>
      <w:rPr>
        <w:rFonts w:ascii="Wingdings" w:hAnsi="Wingdings" w:hint="default"/>
      </w:rPr>
    </w:lvl>
  </w:abstractNum>
  <w:abstractNum w:abstractNumId="2" w15:restartNumberingAfterBreak="0">
    <w:nsid w:val="078910E5"/>
    <w:multiLevelType w:val="hybridMultilevel"/>
    <w:tmpl w:val="EA2EA74A"/>
    <w:lvl w:ilvl="0" w:tplc="4D984688">
      <w:start w:val="1"/>
      <w:numFmt w:val="bullet"/>
      <w:lvlText w:val=""/>
      <w:lvlJc w:val="left"/>
      <w:pPr>
        <w:ind w:left="720" w:hanging="360"/>
      </w:pPr>
      <w:rPr>
        <w:rFonts w:ascii="Symbol" w:hAnsi="Symbol" w:hint="default"/>
      </w:rPr>
    </w:lvl>
    <w:lvl w:ilvl="1" w:tplc="46DA73A8">
      <w:start w:val="1"/>
      <w:numFmt w:val="bullet"/>
      <w:lvlText w:val="o"/>
      <w:lvlJc w:val="left"/>
      <w:pPr>
        <w:ind w:left="1440" w:hanging="360"/>
      </w:pPr>
      <w:rPr>
        <w:rFonts w:ascii="Courier New" w:hAnsi="Courier New" w:hint="default"/>
      </w:rPr>
    </w:lvl>
    <w:lvl w:ilvl="2" w:tplc="690A3DBC">
      <w:start w:val="1"/>
      <w:numFmt w:val="bullet"/>
      <w:lvlText w:val=""/>
      <w:lvlJc w:val="left"/>
      <w:pPr>
        <w:ind w:left="2160" w:hanging="360"/>
      </w:pPr>
      <w:rPr>
        <w:rFonts w:ascii="Wingdings" w:hAnsi="Wingdings" w:hint="default"/>
      </w:rPr>
    </w:lvl>
    <w:lvl w:ilvl="3" w:tplc="BEE8618A">
      <w:start w:val="1"/>
      <w:numFmt w:val="bullet"/>
      <w:lvlText w:val=""/>
      <w:lvlJc w:val="left"/>
      <w:pPr>
        <w:ind w:left="2880" w:hanging="360"/>
      </w:pPr>
      <w:rPr>
        <w:rFonts w:ascii="Symbol" w:hAnsi="Symbol" w:hint="default"/>
      </w:rPr>
    </w:lvl>
    <w:lvl w:ilvl="4" w:tplc="562C714A">
      <w:start w:val="1"/>
      <w:numFmt w:val="bullet"/>
      <w:lvlText w:val="o"/>
      <w:lvlJc w:val="left"/>
      <w:pPr>
        <w:ind w:left="3600" w:hanging="360"/>
      </w:pPr>
      <w:rPr>
        <w:rFonts w:ascii="Courier New" w:hAnsi="Courier New" w:hint="default"/>
      </w:rPr>
    </w:lvl>
    <w:lvl w:ilvl="5" w:tplc="7FB8532C">
      <w:start w:val="1"/>
      <w:numFmt w:val="bullet"/>
      <w:lvlText w:val=""/>
      <w:lvlJc w:val="left"/>
      <w:pPr>
        <w:ind w:left="4320" w:hanging="360"/>
      </w:pPr>
      <w:rPr>
        <w:rFonts w:ascii="Wingdings" w:hAnsi="Wingdings" w:hint="default"/>
      </w:rPr>
    </w:lvl>
    <w:lvl w:ilvl="6" w:tplc="40849B40">
      <w:start w:val="1"/>
      <w:numFmt w:val="bullet"/>
      <w:lvlText w:val=""/>
      <w:lvlJc w:val="left"/>
      <w:pPr>
        <w:ind w:left="5040" w:hanging="360"/>
      </w:pPr>
      <w:rPr>
        <w:rFonts w:ascii="Symbol" w:hAnsi="Symbol" w:hint="default"/>
      </w:rPr>
    </w:lvl>
    <w:lvl w:ilvl="7" w:tplc="6B7CFB6C">
      <w:start w:val="1"/>
      <w:numFmt w:val="bullet"/>
      <w:lvlText w:val="o"/>
      <w:lvlJc w:val="left"/>
      <w:pPr>
        <w:ind w:left="5760" w:hanging="360"/>
      </w:pPr>
      <w:rPr>
        <w:rFonts w:ascii="Courier New" w:hAnsi="Courier New" w:hint="default"/>
      </w:rPr>
    </w:lvl>
    <w:lvl w:ilvl="8" w:tplc="283C12B4">
      <w:start w:val="1"/>
      <w:numFmt w:val="bullet"/>
      <w:lvlText w:val=""/>
      <w:lvlJc w:val="left"/>
      <w:pPr>
        <w:ind w:left="6480" w:hanging="360"/>
      </w:pPr>
      <w:rPr>
        <w:rFonts w:ascii="Wingdings" w:hAnsi="Wingdings" w:hint="default"/>
      </w:rPr>
    </w:lvl>
  </w:abstractNum>
  <w:abstractNum w:abstractNumId="3" w15:restartNumberingAfterBreak="0">
    <w:nsid w:val="0A024574"/>
    <w:multiLevelType w:val="hybridMultilevel"/>
    <w:tmpl w:val="4E58ECA6"/>
    <w:lvl w:ilvl="0" w:tplc="4BFA1CF4">
      <w:start w:val="1"/>
      <w:numFmt w:val="bullet"/>
      <w:lvlText w:val=""/>
      <w:lvlJc w:val="left"/>
      <w:pPr>
        <w:ind w:left="720" w:hanging="360"/>
      </w:pPr>
      <w:rPr>
        <w:rFonts w:ascii="Symbol" w:hAnsi="Symbol" w:hint="default"/>
      </w:rPr>
    </w:lvl>
    <w:lvl w:ilvl="1" w:tplc="397E26FC">
      <w:start w:val="1"/>
      <w:numFmt w:val="bullet"/>
      <w:lvlText w:val="o"/>
      <w:lvlJc w:val="left"/>
      <w:pPr>
        <w:ind w:left="1440" w:hanging="360"/>
      </w:pPr>
      <w:rPr>
        <w:rFonts w:ascii="Courier New" w:hAnsi="Courier New" w:hint="default"/>
      </w:rPr>
    </w:lvl>
    <w:lvl w:ilvl="2" w:tplc="1BD2976C">
      <w:start w:val="1"/>
      <w:numFmt w:val="bullet"/>
      <w:lvlText w:val=""/>
      <w:lvlJc w:val="left"/>
      <w:pPr>
        <w:ind w:left="2160" w:hanging="360"/>
      </w:pPr>
      <w:rPr>
        <w:rFonts w:ascii="Wingdings" w:hAnsi="Wingdings" w:hint="default"/>
      </w:rPr>
    </w:lvl>
    <w:lvl w:ilvl="3" w:tplc="8F40FF58">
      <w:start w:val="1"/>
      <w:numFmt w:val="bullet"/>
      <w:lvlText w:val=""/>
      <w:lvlJc w:val="left"/>
      <w:pPr>
        <w:ind w:left="2880" w:hanging="360"/>
      </w:pPr>
      <w:rPr>
        <w:rFonts w:ascii="Symbol" w:hAnsi="Symbol" w:hint="default"/>
      </w:rPr>
    </w:lvl>
    <w:lvl w:ilvl="4" w:tplc="7F5EBC12">
      <w:start w:val="1"/>
      <w:numFmt w:val="bullet"/>
      <w:lvlText w:val="o"/>
      <w:lvlJc w:val="left"/>
      <w:pPr>
        <w:ind w:left="3600" w:hanging="360"/>
      </w:pPr>
      <w:rPr>
        <w:rFonts w:ascii="Courier New" w:hAnsi="Courier New" w:hint="default"/>
      </w:rPr>
    </w:lvl>
    <w:lvl w:ilvl="5" w:tplc="93A82B0E">
      <w:start w:val="1"/>
      <w:numFmt w:val="bullet"/>
      <w:lvlText w:val=""/>
      <w:lvlJc w:val="left"/>
      <w:pPr>
        <w:ind w:left="4320" w:hanging="360"/>
      </w:pPr>
      <w:rPr>
        <w:rFonts w:ascii="Wingdings" w:hAnsi="Wingdings" w:hint="default"/>
      </w:rPr>
    </w:lvl>
    <w:lvl w:ilvl="6" w:tplc="3B185F2E">
      <w:start w:val="1"/>
      <w:numFmt w:val="bullet"/>
      <w:lvlText w:val=""/>
      <w:lvlJc w:val="left"/>
      <w:pPr>
        <w:ind w:left="5040" w:hanging="360"/>
      </w:pPr>
      <w:rPr>
        <w:rFonts w:ascii="Symbol" w:hAnsi="Symbol" w:hint="default"/>
      </w:rPr>
    </w:lvl>
    <w:lvl w:ilvl="7" w:tplc="ED8CD582">
      <w:start w:val="1"/>
      <w:numFmt w:val="bullet"/>
      <w:lvlText w:val="o"/>
      <w:lvlJc w:val="left"/>
      <w:pPr>
        <w:ind w:left="5760" w:hanging="360"/>
      </w:pPr>
      <w:rPr>
        <w:rFonts w:ascii="Courier New" w:hAnsi="Courier New" w:hint="default"/>
      </w:rPr>
    </w:lvl>
    <w:lvl w:ilvl="8" w:tplc="8C5639A2">
      <w:start w:val="1"/>
      <w:numFmt w:val="bullet"/>
      <w:lvlText w:val=""/>
      <w:lvlJc w:val="left"/>
      <w:pPr>
        <w:ind w:left="6480" w:hanging="360"/>
      </w:pPr>
      <w:rPr>
        <w:rFonts w:ascii="Wingdings" w:hAnsi="Wingdings" w:hint="default"/>
      </w:rPr>
    </w:lvl>
  </w:abstractNum>
  <w:abstractNum w:abstractNumId="4" w15:restartNumberingAfterBreak="0">
    <w:nsid w:val="0EE7A1A6"/>
    <w:multiLevelType w:val="hybridMultilevel"/>
    <w:tmpl w:val="C616EA28"/>
    <w:lvl w:ilvl="0" w:tplc="AA2873F2">
      <w:start w:val="1"/>
      <w:numFmt w:val="bullet"/>
      <w:lvlText w:val=""/>
      <w:lvlJc w:val="left"/>
      <w:pPr>
        <w:ind w:left="720" w:hanging="360"/>
      </w:pPr>
      <w:rPr>
        <w:rFonts w:ascii="Symbol" w:hAnsi="Symbol" w:hint="default"/>
      </w:rPr>
    </w:lvl>
    <w:lvl w:ilvl="1" w:tplc="71180746">
      <w:start w:val="1"/>
      <w:numFmt w:val="bullet"/>
      <w:lvlText w:val="o"/>
      <w:lvlJc w:val="left"/>
      <w:pPr>
        <w:ind w:left="1440" w:hanging="360"/>
      </w:pPr>
      <w:rPr>
        <w:rFonts w:ascii="Courier New" w:hAnsi="Courier New" w:hint="default"/>
      </w:rPr>
    </w:lvl>
    <w:lvl w:ilvl="2" w:tplc="63C01C40">
      <w:start w:val="1"/>
      <w:numFmt w:val="bullet"/>
      <w:lvlText w:val=""/>
      <w:lvlJc w:val="left"/>
      <w:pPr>
        <w:ind w:left="2160" w:hanging="360"/>
      </w:pPr>
      <w:rPr>
        <w:rFonts w:ascii="Wingdings" w:hAnsi="Wingdings" w:hint="default"/>
      </w:rPr>
    </w:lvl>
    <w:lvl w:ilvl="3" w:tplc="192E4A7C">
      <w:start w:val="1"/>
      <w:numFmt w:val="bullet"/>
      <w:lvlText w:val=""/>
      <w:lvlJc w:val="left"/>
      <w:pPr>
        <w:ind w:left="2880" w:hanging="360"/>
      </w:pPr>
      <w:rPr>
        <w:rFonts w:ascii="Symbol" w:hAnsi="Symbol" w:hint="default"/>
      </w:rPr>
    </w:lvl>
    <w:lvl w:ilvl="4" w:tplc="CE5A0114">
      <w:start w:val="1"/>
      <w:numFmt w:val="bullet"/>
      <w:lvlText w:val="o"/>
      <w:lvlJc w:val="left"/>
      <w:pPr>
        <w:ind w:left="3600" w:hanging="360"/>
      </w:pPr>
      <w:rPr>
        <w:rFonts w:ascii="Courier New" w:hAnsi="Courier New" w:hint="default"/>
      </w:rPr>
    </w:lvl>
    <w:lvl w:ilvl="5" w:tplc="A9882FBE">
      <w:start w:val="1"/>
      <w:numFmt w:val="bullet"/>
      <w:lvlText w:val=""/>
      <w:lvlJc w:val="left"/>
      <w:pPr>
        <w:ind w:left="4320" w:hanging="360"/>
      </w:pPr>
      <w:rPr>
        <w:rFonts w:ascii="Wingdings" w:hAnsi="Wingdings" w:hint="default"/>
      </w:rPr>
    </w:lvl>
    <w:lvl w:ilvl="6" w:tplc="E92E2F2E">
      <w:start w:val="1"/>
      <w:numFmt w:val="bullet"/>
      <w:lvlText w:val=""/>
      <w:lvlJc w:val="left"/>
      <w:pPr>
        <w:ind w:left="5040" w:hanging="360"/>
      </w:pPr>
      <w:rPr>
        <w:rFonts w:ascii="Symbol" w:hAnsi="Symbol" w:hint="default"/>
      </w:rPr>
    </w:lvl>
    <w:lvl w:ilvl="7" w:tplc="82BCC3D8">
      <w:start w:val="1"/>
      <w:numFmt w:val="bullet"/>
      <w:lvlText w:val="o"/>
      <w:lvlJc w:val="left"/>
      <w:pPr>
        <w:ind w:left="5760" w:hanging="360"/>
      </w:pPr>
      <w:rPr>
        <w:rFonts w:ascii="Courier New" w:hAnsi="Courier New" w:hint="default"/>
      </w:rPr>
    </w:lvl>
    <w:lvl w:ilvl="8" w:tplc="C4466956">
      <w:start w:val="1"/>
      <w:numFmt w:val="bullet"/>
      <w:lvlText w:val=""/>
      <w:lvlJc w:val="left"/>
      <w:pPr>
        <w:ind w:left="6480" w:hanging="360"/>
      </w:pPr>
      <w:rPr>
        <w:rFonts w:ascii="Wingdings" w:hAnsi="Wingdings" w:hint="default"/>
      </w:rPr>
    </w:lvl>
  </w:abstractNum>
  <w:abstractNum w:abstractNumId="5" w15:restartNumberingAfterBreak="0">
    <w:nsid w:val="193FCA9B"/>
    <w:multiLevelType w:val="hybridMultilevel"/>
    <w:tmpl w:val="CC9E8676"/>
    <w:lvl w:ilvl="0" w:tplc="E8D49872">
      <w:start w:val="1"/>
      <w:numFmt w:val="bullet"/>
      <w:lvlText w:val=""/>
      <w:lvlJc w:val="left"/>
      <w:pPr>
        <w:ind w:left="360" w:hanging="360"/>
      </w:pPr>
      <w:rPr>
        <w:rFonts w:ascii="Symbol" w:hAnsi="Symbol" w:hint="default"/>
      </w:rPr>
    </w:lvl>
    <w:lvl w:ilvl="1" w:tplc="B3D44B6A">
      <w:start w:val="1"/>
      <w:numFmt w:val="bullet"/>
      <w:lvlText w:val="o"/>
      <w:lvlJc w:val="left"/>
      <w:pPr>
        <w:ind w:left="1080" w:hanging="360"/>
      </w:pPr>
      <w:rPr>
        <w:rFonts w:ascii="Courier New" w:hAnsi="Courier New" w:hint="default"/>
      </w:rPr>
    </w:lvl>
    <w:lvl w:ilvl="2" w:tplc="8A28A826">
      <w:start w:val="1"/>
      <w:numFmt w:val="bullet"/>
      <w:lvlText w:val=""/>
      <w:lvlJc w:val="left"/>
      <w:pPr>
        <w:ind w:left="1800" w:hanging="360"/>
      </w:pPr>
      <w:rPr>
        <w:rFonts w:ascii="Wingdings" w:hAnsi="Wingdings" w:hint="default"/>
      </w:rPr>
    </w:lvl>
    <w:lvl w:ilvl="3" w:tplc="69D6901E">
      <w:start w:val="1"/>
      <w:numFmt w:val="bullet"/>
      <w:lvlText w:val=""/>
      <w:lvlJc w:val="left"/>
      <w:pPr>
        <w:ind w:left="2520" w:hanging="360"/>
      </w:pPr>
      <w:rPr>
        <w:rFonts w:ascii="Symbol" w:hAnsi="Symbol" w:hint="default"/>
      </w:rPr>
    </w:lvl>
    <w:lvl w:ilvl="4" w:tplc="4EAEC2B6">
      <w:start w:val="1"/>
      <w:numFmt w:val="bullet"/>
      <w:lvlText w:val="o"/>
      <w:lvlJc w:val="left"/>
      <w:pPr>
        <w:ind w:left="3240" w:hanging="360"/>
      </w:pPr>
      <w:rPr>
        <w:rFonts w:ascii="Courier New" w:hAnsi="Courier New" w:hint="default"/>
      </w:rPr>
    </w:lvl>
    <w:lvl w:ilvl="5" w:tplc="65D04BA4">
      <w:start w:val="1"/>
      <w:numFmt w:val="bullet"/>
      <w:lvlText w:val=""/>
      <w:lvlJc w:val="left"/>
      <w:pPr>
        <w:ind w:left="3960" w:hanging="360"/>
      </w:pPr>
      <w:rPr>
        <w:rFonts w:ascii="Wingdings" w:hAnsi="Wingdings" w:hint="default"/>
      </w:rPr>
    </w:lvl>
    <w:lvl w:ilvl="6" w:tplc="2C46FC7E">
      <w:start w:val="1"/>
      <w:numFmt w:val="bullet"/>
      <w:lvlText w:val=""/>
      <w:lvlJc w:val="left"/>
      <w:pPr>
        <w:ind w:left="4680" w:hanging="360"/>
      </w:pPr>
      <w:rPr>
        <w:rFonts w:ascii="Symbol" w:hAnsi="Symbol" w:hint="default"/>
      </w:rPr>
    </w:lvl>
    <w:lvl w:ilvl="7" w:tplc="0388C5FC">
      <w:start w:val="1"/>
      <w:numFmt w:val="bullet"/>
      <w:lvlText w:val="o"/>
      <w:lvlJc w:val="left"/>
      <w:pPr>
        <w:ind w:left="5400" w:hanging="360"/>
      </w:pPr>
      <w:rPr>
        <w:rFonts w:ascii="Courier New" w:hAnsi="Courier New" w:hint="default"/>
      </w:rPr>
    </w:lvl>
    <w:lvl w:ilvl="8" w:tplc="10C6C3A6">
      <w:start w:val="1"/>
      <w:numFmt w:val="bullet"/>
      <w:lvlText w:val=""/>
      <w:lvlJc w:val="left"/>
      <w:pPr>
        <w:ind w:left="6120" w:hanging="360"/>
      </w:pPr>
      <w:rPr>
        <w:rFonts w:ascii="Wingdings" w:hAnsi="Wingdings" w:hint="default"/>
      </w:rPr>
    </w:lvl>
  </w:abstractNum>
  <w:abstractNum w:abstractNumId="6" w15:restartNumberingAfterBreak="0">
    <w:nsid w:val="1E671C93"/>
    <w:multiLevelType w:val="hybridMultilevel"/>
    <w:tmpl w:val="203C1BCE"/>
    <w:lvl w:ilvl="0" w:tplc="149A9DF0">
      <w:start w:val="1"/>
      <w:numFmt w:val="bullet"/>
      <w:lvlText w:val=""/>
      <w:lvlJc w:val="left"/>
      <w:pPr>
        <w:ind w:left="360" w:hanging="360"/>
      </w:pPr>
      <w:rPr>
        <w:rFonts w:ascii="Symbol" w:hAnsi="Symbol" w:hint="default"/>
      </w:rPr>
    </w:lvl>
    <w:lvl w:ilvl="1" w:tplc="A21C8FF8">
      <w:start w:val="1"/>
      <w:numFmt w:val="bullet"/>
      <w:lvlText w:val="o"/>
      <w:lvlJc w:val="left"/>
      <w:pPr>
        <w:ind w:left="1080" w:hanging="360"/>
      </w:pPr>
      <w:rPr>
        <w:rFonts w:ascii="Courier New" w:hAnsi="Courier New" w:hint="default"/>
      </w:rPr>
    </w:lvl>
    <w:lvl w:ilvl="2" w:tplc="C876E922">
      <w:start w:val="1"/>
      <w:numFmt w:val="bullet"/>
      <w:lvlText w:val=""/>
      <w:lvlJc w:val="left"/>
      <w:pPr>
        <w:ind w:left="1800" w:hanging="360"/>
      </w:pPr>
      <w:rPr>
        <w:rFonts w:ascii="Wingdings" w:hAnsi="Wingdings" w:hint="default"/>
      </w:rPr>
    </w:lvl>
    <w:lvl w:ilvl="3" w:tplc="516ACD22">
      <w:start w:val="1"/>
      <w:numFmt w:val="bullet"/>
      <w:lvlText w:val=""/>
      <w:lvlJc w:val="left"/>
      <w:pPr>
        <w:ind w:left="2520" w:hanging="360"/>
      </w:pPr>
      <w:rPr>
        <w:rFonts w:ascii="Symbol" w:hAnsi="Symbol" w:hint="default"/>
      </w:rPr>
    </w:lvl>
    <w:lvl w:ilvl="4" w:tplc="1A98A944">
      <w:start w:val="1"/>
      <w:numFmt w:val="bullet"/>
      <w:lvlText w:val="o"/>
      <w:lvlJc w:val="left"/>
      <w:pPr>
        <w:ind w:left="3240" w:hanging="360"/>
      </w:pPr>
      <w:rPr>
        <w:rFonts w:ascii="Courier New" w:hAnsi="Courier New" w:hint="default"/>
      </w:rPr>
    </w:lvl>
    <w:lvl w:ilvl="5" w:tplc="369A21D2">
      <w:start w:val="1"/>
      <w:numFmt w:val="bullet"/>
      <w:lvlText w:val=""/>
      <w:lvlJc w:val="left"/>
      <w:pPr>
        <w:ind w:left="3960" w:hanging="360"/>
      </w:pPr>
      <w:rPr>
        <w:rFonts w:ascii="Wingdings" w:hAnsi="Wingdings" w:hint="default"/>
      </w:rPr>
    </w:lvl>
    <w:lvl w:ilvl="6" w:tplc="EB3AB4BE">
      <w:start w:val="1"/>
      <w:numFmt w:val="bullet"/>
      <w:lvlText w:val=""/>
      <w:lvlJc w:val="left"/>
      <w:pPr>
        <w:ind w:left="4680" w:hanging="360"/>
      </w:pPr>
      <w:rPr>
        <w:rFonts w:ascii="Symbol" w:hAnsi="Symbol" w:hint="default"/>
      </w:rPr>
    </w:lvl>
    <w:lvl w:ilvl="7" w:tplc="9124BC86">
      <w:start w:val="1"/>
      <w:numFmt w:val="bullet"/>
      <w:lvlText w:val="o"/>
      <w:lvlJc w:val="left"/>
      <w:pPr>
        <w:ind w:left="5400" w:hanging="360"/>
      </w:pPr>
      <w:rPr>
        <w:rFonts w:ascii="Courier New" w:hAnsi="Courier New" w:hint="default"/>
      </w:rPr>
    </w:lvl>
    <w:lvl w:ilvl="8" w:tplc="DEFAB9D4">
      <w:start w:val="1"/>
      <w:numFmt w:val="bullet"/>
      <w:lvlText w:val=""/>
      <w:lvlJc w:val="left"/>
      <w:pPr>
        <w:ind w:left="6120" w:hanging="360"/>
      </w:pPr>
      <w:rPr>
        <w:rFonts w:ascii="Wingdings" w:hAnsi="Wingdings" w:hint="default"/>
      </w:rPr>
    </w:lvl>
  </w:abstractNum>
  <w:abstractNum w:abstractNumId="7" w15:restartNumberingAfterBreak="0">
    <w:nsid w:val="210EF2EA"/>
    <w:multiLevelType w:val="hybridMultilevel"/>
    <w:tmpl w:val="B8AE9F6C"/>
    <w:lvl w:ilvl="0" w:tplc="63366CC4">
      <w:start w:val="1"/>
      <w:numFmt w:val="bullet"/>
      <w:lvlText w:val=""/>
      <w:lvlJc w:val="left"/>
      <w:pPr>
        <w:ind w:left="360" w:hanging="360"/>
      </w:pPr>
      <w:rPr>
        <w:rFonts w:ascii="Symbol" w:hAnsi="Symbol" w:hint="default"/>
      </w:rPr>
    </w:lvl>
    <w:lvl w:ilvl="1" w:tplc="F69A0D74">
      <w:start w:val="1"/>
      <w:numFmt w:val="bullet"/>
      <w:lvlText w:val="o"/>
      <w:lvlJc w:val="left"/>
      <w:pPr>
        <w:ind w:left="1080" w:hanging="360"/>
      </w:pPr>
      <w:rPr>
        <w:rFonts w:ascii="Courier New" w:hAnsi="Courier New" w:hint="default"/>
      </w:rPr>
    </w:lvl>
    <w:lvl w:ilvl="2" w:tplc="5576071A">
      <w:start w:val="1"/>
      <w:numFmt w:val="bullet"/>
      <w:lvlText w:val=""/>
      <w:lvlJc w:val="left"/>
      <w:pPr>
        <w:ind w:left="1800" w:hanging="360"/>
      </w:pPr>
      <w:rPr>
        <w:rFonts w:ascii="Wingdings" w:hAnsi="Wingdings" w:hint="default"/>
      </w:rPr>
    </w:lvl>
    <w:lvl w:ilvl="3" w:tplc="C22CA778">
      <w:start w:val="1"/>
      <w:numFmt w:val="bullet"/>
      <w:lvlText w:val=""/>
      <w:lvlJc w:val="left"/>
      <w:pPr>
        <w:ind w:left="2520" w:hanging="360"/>
      </w:pPr>
      <w:rPr>
        <w:rFonts w:ascii="Symbol" w:hAnsi="Symbol" w:hint="default"/>
      </w:rPr>
    </w:lvl>
    <w:lvl w:ilvl="4" w:tplc="44144822">
      <w:start w:val="1"/>
      <w:numFmt w:val="bullet"/>
      <w:lvlText w:val="o"/>
      <w:lvlJc w:val="left"/>
      <w:pPr>
        <w:ind w:left="3240" w:hanging="360"/>
      </w:pPr>
      <w:rPr>
        <w:rFonts w:ascii="Courier New" w:hAnsi="Courier New" w:hint="default"/>
      </w:rPr>
    </w:lvl>
    <w:lvl w:ilvl="5" w:tplc="CD84F9EE">
      <w:start w:val="1"/>
      <w:numFmt w:val="bullet"/>
      <w:lvlText w:val=""/>
      <w:lvlJc w:val="left"/>
      <w:pPr>
        <w:ind w:left="3960" w:hanging="360"/>
      </w:pPr>
      <w:rPr>
        <w:rFonts w:ascii="Wingdings" w:hAnsi="Wingdings" w:hint="default"/>
      </w:rPr>
    </w:lvl>
    <w:lvl w:ilvl="6" w:tplc="D6340970">
      <w:start w:val="1"/>
      <w:numFmt w:val="bullet"/>
      <w:lvlText w:val=""/>
      <w:lvlJc w:val="left"/>
      <w:pPr>
        <w:ind w:left="4680" w:hanging="360"/>
      </w:pPr>
      <w:rPr>
        <w:rFonts w:ascii="Symbol" w:hAnsi="Symbol" w:hint="default"/>
      </w:rPr>
    </w:lvl>
    <w:lvl w:ilvl="7" w:tplc="8CA28FCE">
      <w:start w:val="1"/>
      <w:numFmt w:val="bullet"/>
      <w:lvlText w:val="o"/>
      <w:lvlJc w:val="left"/>
      <w:pPr>
        <w:ind w:left="5400" w:hanging="360"/>
      </w:pPr>
      <w:rPr>
        <w:rFonts w:ascii="Courier New" w:hAnsi="Courier New" w:hint="default"/>
      </w:rPr>
    </w:lvl>
    <w:lvl w:ilvl="8" w:tplc="7710125C">
      <w:start w:val="1"/>
      <w:numFmt w:val="bullet"/>
      <w:lvlText w:val=""/>
      <w:lvlJc w:val="left"/>
      <w:pPr>
        <w:ind w:left="6120" w:hanging="360"/>
      </w:pPr>
      <w:rPr>
        <w:rFonts w:ascii="Wingdings" w:hAnsi="Wingdings" w:hint="default"/>
      </w:rPr>
    </w:lvl>
  </w:abstractNum>
  <w:abstractNum w:abstractNumId="8" w15:restartNumberingAfterBreak="0">
    <w:nsid w:val="2300FD79"/>
    <w:multiLevelType w:val="hybridMultilevel"/>
    <w:tmpl w:val="C9C0633A"/>
    <w:lvl w:ilvl="0" w:tplc="335E26BC">
      <w:start w:val="1"/>
      <w:numFmt w:val="bullet"/>
      <w:lvlText w:val=""/>
      <w:lvlJc w:val="left"/>
      <w:pPr>
        <w:ind w:left="1080" w:hanging="360"/>
      </w:pPr>
      <w:rPr>
        <w:rFonts w:ascii="Symbol" w:hAnsi="Symbol" w:hint="default"/>
      </w:rPr>
    </w:lvl>
    <w:lvl w:ilvl="1" w:tplc="7D906E2E">
      <w:start w:val="1"/>
      <w:numFmt w:val="bullet"/>
      <w:lvlText w:val="o"/>
      <w:lvlJc w:val="left"/>
      <w:pPr>
        <w:ind w:left="1800" w:hanging="360"/>
      </w:pPr>
      <w:rPr>
        <w:rFonts w:ascii="Courier New" w:hAnsi="Courier New" w:hint="default"/>
      </w:rPr>
    </w:lvl>
    <w:lvl w:ilvl="2" w:tplc="418890F4">
      <w:start w:val="1"/>
      <w:numFmt w:val="bullet"/>
      <w:lvlText w:val=""/>
      <w:lvlJc w:val="left"/>
      <w:pPr>
        <w:ind w:left="2520" w:hanging="360"/>
      </w:pPr>
      <w:rPr>
        <w:rFonts w:ascii="Wingdings" w:hAnsi="Wingdings" w:hint="default"/>
      </w:rPr>
    </w:lvl>
    <w:lvl w:ilvl="3" w:tplc="61A68172">
      <w:start w:val="1"/>
      <w:numFmt w:val="bullet"/>
      <w:lvlText w:val=""/>
      <w:lvlJc w:val="left"/>
      <w:pPr>
        <w:ind w:left="3240" w:hanging="360"/>
      </w:pPr>
      <w:rPr>
        <w:rFonts w:ascii="Symbol" w:hAnsi="Symbol" w:hint="default"/>
      </w:rPr>
    </w:lvl>
    <w:lvl w:ilvl="4" w:tplc="872E8AEA">
      <w:start w:val="1"/>
      <w:numFmt w:val="bullet"/>
      <w:lvlText w:val="o"/>
      <w:lvlJc w:val="left"/>
      <w:pPr>
        <w:ind w:left="3960" w:hanging="360"/>
      </w:pPr>
      <w:rPr>
        <w:rFonts w:ascii="Courier New" w:hAnsi="Courier New" w:hint="default"/>
      </w:rPr>
    </w:lvl>
    <w:lvl w:ilvl="5" w:tplc="9F0E6BDC">
      <w:start w:val="1"/>
      <w:numFmt w:val="bullet"/>
      <w:lvlText w:val=""/>
      <w:lvlJc w:val="left"/>
      <w:pPr>
        <w:ind w:left="4680" w:hanging="360"/>
      </w:pPr>
      <w:rPr>
        <w:rFonts w:ascii="Wingdings" w:hAnsi="Wingdings" w:hint="default"/>
      </w:rPr>
    </w:lvl>
    <w:lvl w:ilvl="6" w:tplc="3AE6D16C">
      <w:start w:val="1"/>
      <w:numFmt w:val="bullet"/>
      <w:lvlText w:val=""/>
      <w:lvlJc w:val="left"/>
      <w:pPr>
        <w:ind w:left="5400" w:hanging="360"/>
      </w:pPr>
      <w:rPr>
        <w:rFonts w:ascii="Symbol" w:hAnsi="Symbol" w:hint="default"/>
      </w:rPr>
    </w:lvl>
    <w:lvl w:ilvl="7" w:tplc="98CEBF2E">
      <w:start w:val="1"/>
      <w:numFmt w:val="bullet"/>
      <w:lvlText w:val="o"/>
      <w:lvlJc w:val="left"/>
      <w:pPr>
        <w:ind w:left="6120" w:hanging="360"/>
      </w:pPr>
      <w:rPr>
        <w:rFonts w:ascii="Courier New" w:hAnsi="Courier New" w:hint="default"/>
      </w:rPr>
    </w:lvl>
    <w:lvl w:ilvl="8" w:tplc="CF84B130">
      <w:start w:val="1"/>
      <w:numFmt w:val="bullet"/>
      <w:lvlText w:val=""/>
      <w:lvlJc w:val="left"/>
      <w:pPr>
        <w:ind w:left="6840" w:hanging="360"/>
      </w:pPr>
      <w:rPr>
        <w:rFonts w:ascii="Wingdings" w:hAnsi="Wingdings" w:hint="default"/>
      </w:rPr>
    </w:lvl>
  </w:abstractNum>
  <w:abstractNum w:abstractNumId="9" w15:restartNumberingAfterBreak="0">
    <w:nsid w:val="30002584"/>
    <w:multiLevelType w:val="hybridMultilevel"/>
    <w:tmpl w:val="BDC6E646"/>
    <w:lvl w:ilvl="0" w:tplc="BB16CF60">
      <w:start w:val="1"/>
      <w:numFmt w:val="bullet"/>
      <w:lvlText w:val=""/>
      <w:lvlJc w:val="left"/>
      <w:pPr>
        <w:ind w:left="1080" w:hanging="360"/>
      </w:pPr>
      <w:rPr>
        <w:rFonts w:ascii="Symbol" w:hAnsi="Symbol" w:hint="default"/>
      </w:rPr>
    </w:lvl>
    <w:lvl w:ilvl="1" w:tplc="472A7508">
      <w:start w:val="1"/>
      <w:numFmt w:val="bullet"/>
      <w:lvlText w:val="o"/>
      <w:lvlJc w:val="left"/>
      <w:pPr>
        <w:ind w:left="1800" w:hanging="360"/>
      </w:pPr>
      <w:rPr>
        <w:rFonts w:ascii="Courier New" w:hAnsi="Courier New" w:hint="default"/>
      </w:rPr>
    </w:lvl>
    <w:lvl w:ilvl="2" w:tplc="2996B45A">
      <w:start w:val="1"/>
      <w:numFmt w:val="bullet"/>
      <w:lvlText w:val=""/>
      <w:lvlJc w:val="left"/>
      <w:pPr>
        <w:ind w:left="2520" w:hanging="360"/>
      </w:pPr>
      <w:rPr>
        <w:rFonts w:ascii="Wingdings" w:hAnsi="Wingdings" w:hint="default"/>
      </w:rPr>
    </w:lvl>
    <w:lvl w:ilvl="3" w:tplc="6EB6B69C">
      <w:start w:val="1"/>
      <w:numFmt w:val="bullet"/>
      <w:lvlText w:val=""/>
      <w:lvlJc w:val="left"/>
      <w:pPr>
        <w:ind w:left="3240" w:hanging="360"/>
      </w:pPr>
      <w:rPr>
        <w:rFonts w:ascii="Symbol" w:hAnsi="Symbol" w:hint="default"/>
      </w:rPr>
    </w:lvl>
    <w:lvl w:ilvl="4" w:tplc="2D86DFE2">
      <w:start w:val="1"/>
      <w:numFmt w:val="bullet"/>
      <w:lvlText w:val="o"/>
      <w:lvlJc w:val="left"/>
      <w:pPr>
        <w:ind w:left="3960" w:hanging="360"/>
      </w:pPr>
      <w:rPr>
        <w:rFonts w:ascii="Courier New" w:hAnsi="Courier New" w:hint="default"/>
      </w:rPr>
    </w:lvl>
    <w:lvl w:ilvl="5" w:tplc="6F9879EE">
      <w:start w:val="1"/>
      <w:numFmt w:val="bullet"/>
      <w:lvlText w:val=""/>
      <w:lvlJc w:val="left"/>
      <w:pPr>
        <w:ind w:left="4680" w:hanging="360"/>
      </w:pPr>
      <w:rPr>
        <w:rFonts w:ascii="Wingdings" w:hAnsi="Wingdings" w:hint="default"/>
      </w:rPr>
    </w:lvl>
    <w:lvl w:ilvl="6" w:tplc="404C2B16">
      <w:start w:val="1"/>
      <w:numFmt w:val="bullet"/>
      <w:lvlText w:val=""/>
      <w:lvlJc w:val="left"/>
      <w:pPr>
        <w:ind w:left="5400" w:hanging="360"/>
      </w:pPr>
      <w:rPr>
        <w:rFonts w:ascii="Symbol" w:hAnsi="Symbol" w:hint="default"/>
      </w:rPr>
    </w:lvl>
    <w:lvl w:ilvl="7" w:tplc="3CA84446">
      <w:start w:val="1"/>
      <w:numFmt w:val="bullet"/>
      <w:lvlText w:val="o"/>
      <w:lvlJc w:val="left"/>
      <w:pPr>
        <w:ind w:left="6120" w:hanging="360"/>
      </w:pPr>
      <w:rPr>
        <w:rFonts w:ascii="Courier New" w:hAnsi="Courier New" w:hint="default"/>
      </w:rPr>
    </w:lvl>
    <w:lvl w:ilvl="8" w:tplc="9D4A97F8">
      <w:start w:val="1"/>
      <w:numFmt w:val="bullet"/>
      <w:lvlText w:val=""/>
      <w:lvlJc w:val="left"/>
      <w:pPr>
        <w:ind w:left="6840" w:hanging="360"/>
      </w:pPr>
      <w:rPr>
        <w:rFonts w:ascii="Wingdings" w:hAnsi="Wingdings" w:hint="default"/>
      </w:rPr>
    </w:lvl>
  </w:abstractNum>
  <w:abstractNum w:abstractNumId="10" w15:restartNumberingAfterBreak="0">
    <w:nsid w:val="37409751"/>
    <w:multiLevelType w:val="hybridMultilevel"/>
    <w:tmpl w:val="BED0C078"/>
    <w:lvl w:ilvl="0" w:tplc="5C02550C">
      <w:start w:val="1"/>
      <w:numFmt w:val="bullet"/>
      <w:lvlText w:val=""/>
      <w:lvlJc w:val="left"/>
      <w:pPr>
        <w:ind w:left="360" w:hanging="360"/>
      </w:pPr>
      <w:rPr>
        <w:rFonts w:ascii="Symbol" w:hAnsi="Symbol" w:hint="default"/>
      </w:rPr>
    </w:lvl>
    <w:lvl w:ilvl="1" w:tplc="37647E22">
      <w:start w:val="1"/>
      <w:numFmt w:val="bullet"/>
      <w:lvlText w:val="o"/>
      <w:lvlJc w:val="left"/>
      <w:pPr>
        <w:ind w:left="1080" w:hanging="360"/>
      </w:pPr>
      <w:rPr>
        <w:rFonts w:ascii="Courier New" w:hAnsi="Courier New" w:hint="default"/>
      </w:rPr>
    </w:lvl>
    <w:lvl w:ilvl="2" w:tplc="788ABBE2">
      <w:start w:val="1"/>
      <w:numFmt w:val="bullet"/>
      <w:lvlText w:val=""/>
      <w:lvlJc w:val="left"/>
      <w:pPr>
        <w:ind w:left="1800" w:hanging="360"/>
      </w:pPr>
      <w:rPr>
        <w:rFonts w:ascii="Wingdings" w:hAnsi="Wingdings" w:hint="default"/>
      </w:rPr>
    </w:lvl>
    <w:lvl w:ilvl="3" w:tplc="560ECBB8">
      <w:start w:val="1"/>
      <w:numFmt w:val="bullet"/>
      <w:lvlText w:val=""/>
      <w:lvlJc w:val="left"/>
      <w:pPr>
        <w:ind w:left="2520" w:hanging="360"/>
      </w:pPr>
      <w:rPr>
        <w:rFonts w:ascii="Symbol" w:hAnsi="Symbol" w:hint="default"/>
      </w:rPr>
    </w:lvl>
    <w:lvl w:ilvl="4" w:tplc="F3665278">
      <w:start w:val="1"/>
      <w:numFmt w:val="bullet"/>
      <w:lvlText w:val="o"/>
      <w:lvlJc w:val="left"/>
      <w:pPr>
        <w:ind w:left="3240" w:hanging="360"/>
      </w:pPr>
      <w:rPr>
        <w:rFonts w:ascii="Courier New" w:hAnsi="Courier New" w:hint="default"/>
      </w:rPr>
    </w:lvl>
    <w:lvl w:ilvl="5" w:tplc="5AF6063C">
      <w:start w:val="1"/>
      <w:numFmt w:val="bullet"/>
      <w:lvlText w:val=""/>
      <w:lvlJc w:val="left"/>
      <w:pPr>
        <w:ind w:left="3960" w:hanging="360"/>
      </w:pPr>
      <w:rPr>
        <w:rFonts w:ascii="Wingdings" w:hAnsi="Wingdings" w:hint="default"/>
      </w:rPr>
    </w:lvl>
    <w:lvl w:ilvl="6" w:tplc="6B065D94">
      <w:start w:val="1"/>
      <w:numFmt w:val="bullet"/>
      <w:lvlText w:val=""/>
      <w:lvlJc w:val="left"/>
      <w:pPr>
        <w:ind w:left="4680" w:hanging="360"/>
      </w:pPr>
      <w:rPr>
        <w:rFonts w:ascii="Symbol" w:hAnsi="Symbol" w:hint="default"/>
      </w:rPr>
    </w:lvl>
    <w:lvl w:ilvl="7" w:tplc="74E856B2">
      <w:start w:val="1"/>
      <w:numFmt w:val="bullet"/>
      <w:lvlText w:val="o"/>
      <w:lvlJc w:val="left"/>
      <w:pPr>
        <w:ind w:left="5400" w:hanging="360"/>
      </w:pPr>
      <w:rPr>
        <w:rFonts w:ascii="Courier New" w:hAnsi="Courier New" w:hint="default"/>
      </w:rPr>
    </w:lvl>
    <w:lvl w:ilvl="8" w:tplc="5F88789C">
      <w:start w:val="1"/>
      <w:numFmt w:val="bullet"/>
      <w:lvlText w:val=""/>
      <w:lvlJc w:val="left"/>
      <w:pPr>
        <w:ind w:left="6120" w:hanging="360"/>
      </w:pPr>
      <w:rPr>
        <w:rFonts w:ascii="Wingdings" w:hAnsi="Wingdings" w:hint="default"/>
      </w:rPr>
    </w:lvl>
  </w:abstractNum>
  <w:abstractNum w:abstractNumId="11" w15:restartNumberingAfterBreak="0">
    <w:nsid w:val="3E87F090"/>
    <w:multiLevelType w:val="hybridMultilevel"/>
    <w:tmpl w:val="7C52C2BE"/>
    <w:lvl w:ilvl="0" w:tplc="AF4A2D34">
      <w:start w:val="1"/>
      <w:numFmt w:val="bullet"/>
      <w:lvlText w:val=""/>
      <w:lvlJc w:val="left"/>
      <w:pPr>
        <w:ind w:left="360" w:hanging="360"/>
      </w:pPr>
      <w:rPr>
        <w:rFonts w:ascii="Symbol" w:hAnsi="Symbol" w:hint="default"/>
      </w:rPr>
    </w:lvl>
    <w:lvl w:ilvl="1" w:tplc="AF002FBC">
      <w:start w:val="1"/>
      <w:numFmt w:val="bullet"/>
      <w:lvlText w:val="o"/>
      <w:lvlJc w:val="left"/>
      <w:pPr>
        <w:ind w:left="1080" w:hanging="360"/>
      </w:pPr>
      <w:rPr>
        <w:rFonts w:ascii="Courier New" w:hAnsi="Courier New" w:hint="default"/>
      </w:rPr>
    </w:lvl>
    <w:lvl w:ilvl="2" w:tplc="8880123C">
      <w:start w:val="1"/>
      <w:numFmt w:val="bullet"/>
      <w:lvlText w:val=""/>
      <w:lvlJc w:val="left"/>
      <w:pPr>
        <w:ind w:left="1800" w:hanging="360"/>
      </w:pPr>
      <w:rPr>
        <w:rFonts w:ascii="Wingdings" w:hAnsi="Wingdings" w:hint="default"/>
      </w:rPr>
    </w:lvl>
    <w:lvl w:ilvl="3" w:tplc="D0248D76">
      <w:start w:val="1"/>
      <w:numFmt w:val="bullet"/>
      <w:lvlText w:val=""/>
      <w:lvlJc w:val="left"/>
      <w:pPr>
        <w:ind w:left="2520" w:hanging="360"/>
      </w:pPr>
      <w:rPr>
        <w:rFonts w:ascii="Symbol" w:hAnsi="Symbol" w:hint="default"/>
      </w:rPr>
    </w:lvl>
    <w:lvl w:ilvl="4" w:tplc="7A3E2A28">
      <w:start w:val="1"/>
      <w:numFmt w:val="bullet"/>
      <w:lvlText w:val="o"/>
      <w:lvlJc w:val="left"/>
      <w:pPr>
        <w:ind w:left="3240" w:hanging="360"/>
      </w:pPr>
      <w:rPr>
        <w:rFonts w:ascii="Courier New" w:hAnsi="Courier New" w:hint="default"/>
      </w:rPr>
    </w:lvl>
    <w:lvl w:ilvl="5" w:tplc="A980065C">
      <w:start w:val="1"/>
      <w:numFmt w:val="bullet"/>
      <w:lvlText w:val=""/>
      <w:lvlJc w:val="left"/>
      <w:pPr>
        <w:ind w:left="3960" w:hanging="360"/>
      </w:pPr>
      <w:rPr>
        <w:rFonts w:ascii="Wingdings" w:hAnsi="Wingdings" w:hint="default"/>
      </w:rPr>
    </w:lvl>
    <w:lvl w:ilvl="6" w:tplc="6A2A67B6">
      <w:start w:val="1"/>
      <w:numFmt w:val="bullet"/>
      <w:lvlText w:val=""/>
      <w:lvlJc w:val="left"/>
      <w:pPr>
        <w:ind w:left="4680" w:hanging="360"/>
      </w:pPr>
      <w:rPr>
        <w:rFonts w:ascii="Symbol" w:hAnsi="Symbol" w:hint="default"/>
      </w:rPr>
    </w:lvl>
    <w:lvl w:ilvl="7" w:tplc="0830703C">
      <w:start w:val="1"/>
      <w:numFmt w:val="bullet"/>
      <w:lvlText w:val="o"/>
      <w:lvlJc w:val="left"/>
      <w:pPr>
        <w:ind w:left="5400" w:hanging="360"/>
      </w:pPr>
      <w:rPr>
        <w:rFonts w:ascii="Courier New" w:hAnsi="Courier New" w:hint="default"/>
      </w:rPr>
    </w:lvl>
    <w:lvl w:ilvl="8" w:tplc="216EE3DA">
      <w:start w:val="1"/>
      <w:numFmt w:val="bullet"/>
      <w:lvlText w:val=""/>
      <w:lvlJc w:val="left"/>
      <w:pPr>
        <w:ind w:left="6120" w:hanging="360"/>
      </w:pPr>
      <w:rPr>
        <w:rFonts w:ascii="Wingdings" w:hAnsi="Wingdings" w:hint="default"/>
      </w:rPr>
    </w:lvl>
  </w:abstractNum>
  <w:abstractNum w:abstractNumId="12" w15:restartNumberingAfterBreak="0">
    <w:nsid w:val="4207BB1F"/>
    <w:multiLevelType w:val="hybridMultilevel"/>
    <w:tmpl w:val="FCDC18BA"/>
    <w:lvl w:ilvl="0" w:tplc="12024B04">
      <w:start w:val="1"/>
      <w:numFmt w:val="bullet"/>
      <w:lvlText w:val="·"/>
      <w:lvlJc w:val="left"/>
      <w:pPr>
        <w:ind w:left="720" w:hanging="360"/>
      </w:pPr>
      <w:rPr>
        <w:rFonts w:ascii="Symbol" w:hAnsi="Symbol" w:hint="default"/>
      </w:rPr>
    </w:lvl>
    <w:lvl w:ilvl="1" w:tplc="42F06B50">
      <w:start w:val="1"/>
      <w:numFmt w:val="bullet"/>
      <w:lvlText w:val="o"/>
      <w:lvlJc w:val="left"/>
      <w:pPr>
        <w:ind w:left="1440" w:hanging="360"/>
      </w:pPr>
      <w:rPr>
        <w:rFonts w:ascii="Courier New" w:hAnsi="Courier New" w:hint="default"/>
      </w:rPr>
    </w:lvl>
    <w:lvl w:ilvl="2" w:tplc="4E4E942C">
      <w:start w:val="1"/>
      <w:numFmt w:val="bullet"/>
      <w:lvlText w:val=""/>
      <w:lvlJc w:val="left"/>
      <w:pPr>
        <w:ind w:left="2160" w:hanging="360"/>
      </w:pPr>
      <w:rPr>
        <w:rFonts w:ascii="Wingdings" w:hAnsi="Wingdings" w:hint="default"/>
      </w:rPr>
    </w:lvl>
    <w:lvl w:ilvl="3" w:tplc="EC6463B8">
      <w:start w:val="1"/>
      <w:numFmt w:val="bullet"/>
      <w:lvlText w:val=""/>
      <w:lvlJc w:val="left"/>
      <w:pPr>
        <w:ind w:left="2880" w:hanging="360"/>
      </w:pPr>
      <w:rPr>
        <w:rFonts w:ascii="Symbol" w:hAnsi="Symbol" w:hint="default"/>
      </w:rPr>
    </w:lvl>
    <w:lvl w:ilvl="4" w:tplc="1B9470F6">
      <w:start w:val="1"/>
      <w:numFmt w:val="bullet"/>
      <w:lvlText w:val="o"/>
      <w:lvlJc w:val="left"/>
      <w:pPr>
        <w:ind w:left="3600" w:hanging="360"/>
      </w:pPr>
      <w:rPr>
        <w:rFonts w:ascii="Courier New" w:hAnsi="Courier New" w:hint="default"/>
      </w:rPr>
    </w:lvl>
    <w:lvl w:ilvl="5" w:tplc="EB1E9170">
      <w:start w:val="1"/>
      <w:numFmt w:val="bullet"/>
      <w:lvlText w:val=""/>
      <w:lvlJc w:val="left"/>
      <w:pPr>
        <w:ind w:left="4320" w:hanging="360"/>
      </w:pPr>
      <w:rPr>
        <w:rFonts w:ascii="Wingdings" w:hAnsi="Wingdings" w:hint="default"/>
      </w:rPr>
    </w:lvl>
    <w:lvl w:ilvl="6" w:tplc="DAF239A6">
      <w:start w:val="1"/>
      <w:numFmt w:val="bullet"/>
      <w:lvlText w:val=""/>
      <w:lvlJc w:val="left"/>
      <w:pPr>
        <w:ind w:left="5040" w:hanging="360"/>
      </w:pPr>
      <w:rPr>
        <w:rFonts w:ascii="Symbol" w:hAnsi="Symbol" w:hint="default"/>
      </w:rPr>
    </w:lvl>
    <w:lvl w:ilvl="7" w:tplc="E3E0944E">
      <w:start w:val="1"/>
      <w:numFmt w:val="bullet"/>
      <w:lvlText w:val="o"/>
      <w:lvlJc w:val="left"/>
      <w:pPr>
        <w:ind w:left="5760" w:hanging="360"/>
      </w:pPr>
      <w:rPr>
        <w:rFonts w:ascii="Courier New" w:hAnsi="Courier New" w:hint="default"/>
      </w:rPr>
    </w:lvl>
    <w:lvl w:ilvl="8" w:tplc="13226362">
      <w:start w:val="1"/>
      <w:numFmt w:val="bullet"/>
      <w:lvlText w:val=""/>
      <w:lvlJc w:val="left"/>
      <w:pPr>
        <w:ind w:left="6480" w:hanging="360"/>
      </w:pPr>
      <w:rPr>
        <w:rFonts w:ascii="Wingdings" w:hAnsi="Wingdings" w:hint="default"/>
      </w:rPr>
    </w:lvl>
  </w:abstractNum>
  <w:abstractNum w:abstractNumId="13" w15:restartNumberingAfterBreak="0">
    <w:nsid w:val="44C94561"/>
    <w:multiLevelType w:val="hybridMultilevel"/>
    <w:tmpl w:val="08F4B3EC"/>
    <w:lvl w:ilvl="0" w:tplc="F69ECE84">
      <w:start w:val="1"/>
      <w:numFmt w:val="bullet"/>
      <w:lvlText w:val=""/>
      <w:lvlJc w:val="left"/>
      <w:pPr>
        <w:ind w:left="360" w:hanging="360"/>
      </w:pPr>
      <w:rPr>
        <w:rFonts w:ascii="Symbol" w:hAnsi="Symbol" w:hint="default"/>
      </w:rPr>
    </w:lvl>
    <w:lvl w:ilvl="1" w:tplc="2FEE29B2">
      <w:start w:val="1"/>
      <w:numFmt w:val="bullet"/>
      <w:lvlText w:val="o"/>
      <w:lvlJc w:val="left"/>
      <w:pPr>
        <w:ind w:left="1080" w:hanging="360"/>
      </w:pPr>
      <w:rPr>
        <w:rFonts w:ascii="Courier New" w:hAnsi="Courier New" w:hint="default"/>
      </w:rPr>
    </w:lvl>
    <w:lvl w:ilvl="2" w:tplc="D65ABC98">
      <w:start w:val="1"/>
      <w:numFmt w:val="bullet"/>
      <w:lvlText w:val=""/>
      <w:lvlJc w:val="left"/>
      <w:pPr>
        <w:ind w:left="1800" w:hanging="360"/>
      </w:pPr>
      <w:rPr>
        <w:rFonts w:ascii="Wingdings" w:hAnsi="Wingdings" w:hint="default"/>
      </w:rPr>
    </w:lvl>
    <w:lvl w:ilvl="3" w:tplc="CD9C553A">
      <w:start w:val="1"/>
      <w:numFmt w:val="bullet"/>
      <w:lvlText w:val=""/>
      <w:lvlJc w:val="left"/>
      <w:pPr>
        <w:ind w:left="2520" w:hanging="360"/>
      </w:pPr>
      <w:rPr>
        <w:rFonts w:ascii="Symbol" w:hAnsi="Symbol" w:hint="default"/>
      </w:rPr>
    </w:lvl>
    <w:lvl w:ilvl="4" w:tplc="0360EDEE">
      <w:start w:val="1"/>
      <w:numFmt w:val="bullet"/>
      <w:lvlText w:val="o"/>
      <w:lvlJc w:val="left"/>
      <w:pPr>
        <w:ind w:left="3240" w:hanging="360"/>
      </w:pPr>
      <w:rPr>
        <w:rFonts w:ascii="Courier New" w:hAnsi="Courier New" w:hint="default"/>
      </w:rPr>
    </w:lvl>
    <w:lvl w:ilvl="5" w:tplc="632CE914">
      <w:start w:val="1"/>
      <w:numFmt w:val="bullet"/>
      <w:lvlText w:val=""/>
      <w:lvlJc w:val="left"/>
      <w:pPr>
        <w:ind w:left="3960" w:hanging="360"/>
      </w:pPr>
      <w:rPr>
        <w:rFonts w:ascii="Wingdings" w:hAnsi="Wingdings" w:hint="default"/>
      </w:rPr>
    </w:lvl>
    <w:lvl w:ilvl="6" w:tplc="44E092FC">
      <w:start w:val="1"/>
      <w:numFmt w:val="bullet"/>
      <w:lvlText w:val=""/>
      <w:lvlJc w:val="left"/>
      <w:pPr>
        <w:ind w:left="4680" w:hanging="360"/>
      </w:pPr>
      <w:rPr>
        <w:rFonts w:ascii="Symbol" w:hAnsi="Symbol" w:hint="default"/>
      </w:rPr>
    </w:lvl>
    <w:lvl w:ilvl="7" w:tplc="4DAAF00A">
      <w:start w:val="1"/>
      <w:numFmt w:val="bullet"/>
      <w:lvlText w:val="o"/>
      <w:lvlJc w:val="left"/>
      <w:pPr>
        <w:ind w:left="5400" w:hanging="360"/>
      </w:pPr>
      <w:rPr>
        <w:rFonts w:ascii="Courier New" w:hAnsi="Courier New" w:hint="default"/>
      </w:rPr>
    </w:lvl>
    <w:lvl w:ilvl="8" w:tplc="36D27266">
      <w:start w:val="1"/>
      <w:numFmt w:val="bullet"/>
      <w:lvlText w:val=""/>
      <w:lvlJc w:val="left"/>
      <w:pPr>
        <w:ind w:left="6120" w:hanging="360"/>
      </w:pPr>
      <w:rPr>
        <w:rFonts w:ascii="Wingdings" w:hAnsi="Wingdings" w:hint="default"/>
      </w:rPr>
    </w:lvl>
  </w:abstractNum>
  <w:abstractNum w:abstractNumId="14" w15:restartNumberingAfterBreak="0">
    <w:nsid w:val="65B69F00"/>
    <w:multiLevelType w:val="hybridMultilevel"/>
    <w:tmpl w:val="ECF400D6"/>
    <w:lvl w:ilvl="0" w:tplc="55DA0430">
      <w:start w:val="1"/>
      <w:numFmt w:val="bullet"/>
      <w:lvlText w:val=""/>
      <w:lvlJc w:val="left"/>
      <w:pPr>
        <w:ind w:left="360" w:hanging="360"/>
      </w:pPr>
      <w:rPr>
        <w:rFonts w:ascii="Symbol" w:hAnsi="Symbol" w:hint="default"/>
      </w:rPr>
    </w:lvl>
    <w:lvl w:ilvl="1" w:tplc="FBD49E18">
      <w:start w:val="1"/>
      <w:numFmt w:val="bullet"/>
      <w:lvlText w:val="o"/>
      <w:lvlJc w:val="left"/>
      <w:pPr>
        <w:ind w:left="1080" w:hanging="360"/>
      </w:pPr>
      <w:rPr>
        <w:rFonts w:ascii="Courier New" w:hAnsi="Courier New" w:hint="default"/>
      </w:rPr>
    </w:lvl>
    <w:lvl w:ilvl="2" w:tplc="AA04E63A">
      <w:start w:val="1"/>
      <w:numFmt w:val="bullet"/>
      <w:lvlText w:val=""/>
      <w:lvlJc w:val="left"/>
      <w:pPr>
        <w:ind w:left="1800" w:hanging="360"/>
      </w:pPr>
      <w:rPr>
        <w:rFonts w:ascii="Wingdings" w:hAnsi="Wingdings" w:hint="default"/>
      </w:rPr>
    </w:lvl>
    <w:lvl w:ilvl="3" w:tplc="D9144FA6">
      <w:start w:val="1"/>
      <w:numFmt w:val="bullet"/>
      <w:lvlText w:val=""/>
      <w:lvlJc w:val="left"/>
      <w:pPr>
        <w:ind w:left="2520" w:hanging="360"/>
      </w:pPr>
      <w:rPr>
        <w:rFonts w:ascii="Symbol" w:hAnsi="Symbol" w:hint="default"/>
      </w:rPr>
    </w:lvl>
    <w:lvl w:ilvl="4" w:tplc="1828FD22">
      <w:start w:val="1"/>
      <w:numFmt w:val="bullet"/>
      <w:lvlText w:val="o"/>
      <w:lvlJc w:val="left"/>
      <w:pPr>
        <w:ind w:left="3240" w:hanging="360"/>
      </w:pPr>
      <w:rPr>
        <w:rFonts w:ascii="Courier New" w:hAnsi="Courier New" w:hint="default"/>
      </w:rPr>
    </w:lvl>
    <w:lvl w:ilvl="5" w:tplc="94306CB6">
      <w:start w:val="1"/>
      <w:numFmt w:val="bullet"/>
      <w:lvlText w:val=""/>
      <w:lvlJc w:val="left"/>
      <w:pPr>
        <w:ind w:left="3960" w:hanging="360"/>
      </w:pPr>
      <w:rPr>
        <w:rFonts w:ascii="Wingdings" w:hAnsi="Wingdings" w:hint="default"/>
      </w:rPr>
    </w:lvl>
    <w:lvl w:ilvl="6" w:tplc="1E749606">
      <w:start w:val="1"/>
      <w:numFmt w:val="bullet"/>
      <w:lvlText w:val=""/>
      <w:lvlJc w:val="left"/>
      <w:pPr>
        <w:ind w:left="4680" w:hanging="360"/>
      </w:pPr>
      <w:rPr>
        <w:rFonts w:ascii="Symbol" w:hAnsi="Symbol" w:hint="default"/>
      </w:rPr>
    </w:lvl>
    <w:lvl w:ilvl="7" w:tplc="135896B0">
      <w:start w:val="1"/>
      <w:numFmt w:val="bullet"/>
      <w:lvlText w:val="o"/>
      <w:lvlJc w:val="left"/>
      <w:pPr>
        <w:ind w:left="5400" w:hanging="360"/>
      </w:pPr>
      <w:rPr>
        <w:rFonts w:ascii="Courier New" w:hAnsi="Courier New" w:hint="default"/>
      </w:rPr>
    </w:lvl>
    <w:lvl w:ilvl="8" w:tplc="8B965F22">
      <w:start w:val="1"/>
      <w:numFmt w:val="bullet"/>
      <w:lvlText w:val=""/>
      <w:lvlJc w:val="left"/>
      <w:pPr>
        <w:ind w:left="6120" w:hanging="360"/>
      </w:pPr>
      <w:rPr>
        <w:rFonts w:ascii="Wingdings" w:hAnsi="Wingdings" w:hint="default"/>
      </w:rPr>
    </w:lvl>
  </w:abstractNum>
  <w:abstractNum w:abstractNumId="15" w15:restartNumberingAfterBreak="0">
    <w:nsid w:val="67044A1A"/>
    <w:multiLevelType w:val="hybridMultilevel"/>
    <w:tmpl w:val="4F34EFD2"/>
    <w:lvl w:ilvl="0" w:tplc="D1EAAE66">
      <w:start w:val="1"/>
      <w:numFmt w:val="bullet"/>
      <w:lvlText w:val=""/>
      <w:lvlJc w:val="left"/>
      <w:pPr>
        <w:ind w:left="720" w:hanging="360"/>
      </w:pPr>
      <w:rPr>
        <w:rFonts w:ascii="Symbol" w:hAnsi="Symbol" w:hint="default"/>
      </w:rPr>
    </w:lvl>
    <w:lvl w:ilvl="1" w:tplc="0DAA9832">
      <w:start w:val="1"/>
      <w:numFmt w:val="bullet"/>
      <w:lvlText w:val="o"/>
      <w:lvlJc w:val="left"/>
      <w:pPr>
        <w:ind w:left="1440" w:hanging="360"/>
      </w:pPr>
      <w:rPr>
        <w:rFonts w:ascii="Courier New" w:hAnsi="Courier New" w:hint="default"/>
      </w:rPr>
    </w:lvl>
    <w:lvl w:ilvl="2" w:tplc="55843A50">
      <w:start w:val="1"/>
      <w:numFmt w:val="bullet"/>
      <w:lvlText w:val=""/>
      <w:lvlJc w:val="left"/>
      <w:pPr>
        <w:ind w:left="2160" w:hanging="360"/>
      </w:pPr>
      <w:rPr>
        <w:rFonts w:ascii="Wingdings" w:hAnsi="Wingdings" w:hint="default"/>
      </w:rPr>
    </w:lvl>
    <w:lvl w:ilvl="3" w:tplc="5E2C5010">
      <w:start w:val="1"/>
      <w:numFmt w:val="bullet"/>
      <w:lvlText w:val=""/>
      <w:lvlJc w:val="left"/>
      <w:pPr>
        <w:ind w:left="2880" w:hanging="360"/>
      </w:pPr>
      <w:rPr>
        <w:rFonts w:ascii="Symbol" w:hAnsi="Symbol" w:hint="default"/>
      </w:rPr>
    </w:lvl>
    <w:lvl w:ilvl="4" w:tplc="E60AB014">
      <w:start w:val="1"/>
      <w:numFmt w:val="bullet"/>
      <w:lvlText w:val="o"/>
      <w:lvlJc w:val="left"/>
      <w:pPr>
        <w:ind w:left="3600" w:hanging="360"/>
      </w:pPr>
      <w:rPr>
        <w:rFonts w:ascii="Courier New" w:hAnsi="Courier New" w:hint="default"/>
      </w:rPr>
    </w:lvl>
    <w:lvl w:ilvl="5" w:tplc="A39867C2">
      <w:start w:val="1"/>
      <w:numFmt w:val="bullet"/>
      <w:lvlText w:val=""/>
      <w:lvlJc w:val="left"/>
      <w:pPr>
        <w:ind w:left="4320" w:hanging="360"/>
      </w:pPr>
      <w:rPr>
        <w:rFonts w:ascii="Wingdings" w:hAnsi="Wingdings" w:hint="default"/>
      </w:rPr>
    </w:lvl>
    <w:lvl w:ilvl="6" w:tplc="0414F410">
      <w:start w:val="1"/>
      <w:numFmt w:val="bullet"/>
      <w:lvlText w:val=""/>
      <w:lvlJc w:val="left"/>
      <w:pPr>
        <w:ind w:left="5040" w:hanging="360"/>
      </w:pPr>
      <w:rPr>
        <w:rFonts w:ascii="Symbol" w:hAnsi="Symbol" w:hint="default"/>
      </w:rPr>
    </w:lvl>
    <w:lvl w:ilvl="7" w:tplc="B508A5AA">
      <w:start w:val="1"/>
      <w:numFmt w:val="bullet"/>
      <w:lvlText w:val="o"/>
      <w:lvlJc w:val="left"/>
      <w:pPr>
        <w:ind w:left="5760" w:hanging="360"/>
      </w:pPr>
      <w:rPr>
        <w:rFonts w:ascii="Courier New" w:hAnsi="Courier New" w:hint="default"/>
      </w:rPr>
    </w:lvl>
    <w:lvl w:ilvl="8" w:tplc="15DE2950">
      <w:start w:val="1"/>
      <w:numFmt w:val="bullet"/>
      <w:lvlText w:val=""/>
      <w:lvlJc w:val="left"/>
      <w:pPr>
        <w:ind w:left="6480" w:hanging="360"/>
      </w:pPr>
      <w:rPr>
        <w:rFonts w:ascii="Wingdings" w:hAnsi="Wingdings" w:hint="default"/>
      </w:rPr>
    </w:lvl>
  </w:abstractNum>
  <w:abstractNum w:abstractNumId="16" w15:restartNumberingAfterBreak="0">
    <w:nsid w:val="6D027A71"/>
    <w:multiLevelType w:val="hybridMultilevel"/>
    <w:tmpl w:val="60AE860A"/>
    <w:lvl w:ilvl="0" w:tplc="91BEBB34">
      <w:start w:val="1"/>
      <w:numFmt w:val="bullet"/>
      <w:lvlText w:val=""/>
      <w:lvlJc w:val="left"/>
      <w:pPr>
        <w:ind w:left="720" w:hanging="360"/>
      </w:pPr>
      <w:rPr>
        <w:rFonts w:ascii="Symbol" w:hAnsi="Symbol" w:hint="default"/>
      </w:rPr>
    </w:lvl>
    <w:lvl w:ilvl="1" w:tplc="4D04E7CA">
      <w:start w:val="1"/>
      <w:numFmt w:val="bullet"/>
      <w:lvlText w:val="o"/>
      <w:lvlJc w:val="left"/>
      <w:pPr>
        <w:ind w:left="1440" w:hanging="360"/>
      </w:pPr>
      <w:rPr>
        <w:rFonts w:ascii="Courier New" w:hAnsi="Courier New" w:hint="default"/>
      </w:rPr>
    </w:lvl>
    <w:lvl w:ilvl="2" w:tplc="CEBA710A">
      <w:start w:val="1"/>
      <w:numFmt w:val="bullet"/>
      <w:lvlText w:val=""/>
      <w:lvlJc w:val="left"/>
      <w:pPr>
        <w:ind w:left="2160" w:hanging="360"/>
      </w:pPr>
      <w:rPr>
        <w:rFonts w:ascii="Wingdings" w:hAnsi="Wingdings" w:hint="default"/>
      </w:rPr>
    </w:lvl>
    <w:lvl w:ilvl="3" w:tplc="25242D68">
      <w:start w:val="1"/>
      <w:numFmt w:val="bullet"/>
      <w:lvlText w:val=""/>
      <w:lvlJc w:val="left"/>
      <w:pPr>
        <w:ind w:left="2880" w:hanging="360"/>
      </w:pPr>
      <w:rPr>
        <w:rFonts w:ascii="Symbol" w:hAnsi="Symbol" w:hint="default"/>
      </w:rPr>
    </w:lvl>
    <w:lvl w:ilvl="4" w:tplc="3FFE5702">
      <w:start w:val="1"/>
      <w:numFmt w:val="bullet"/>
      <w:lvlText w:val="o"/>
      <w:lvlJc w:val="left"/>
      <w:pPr>
        <w:ind w:left="3600" w:hanging="360"/>
      </w:pPr>
      <w:rPr>
        <w:rFonts w:ascii="Courier New" w:hAnsi="Courier New" w:hint="default"/>
      </w:rPr>
    </w:lvl>
    <w:lvl w:ilvl="5" w:tplc="7E4CA510">
      <w:start w:val="1"/>
      <w:numFmt w:val="bullet"/>
      <w:lvlText w:val=""/>
      <w:lvlJc w:val="left"/>
      <w:pPr>
        <w:ind w:left="4320" w:hanging="360"/>
      </w:pPr>
      <w:rPr>
        <w:rFonts w:ascii="Wingdings" w:hAnsi="Wingdings" w:hint="default"/>
      </w:rPr>
    </w:lvl>
    <w:lvl w:ilvl="6" w:tplc="E0560568">
      <w:start w:val="1"/>
      <w:numFmt w:val="bullet"/>
      <w:lvlText w:val=""/>
      <w:lvlJc w:val="left"/>
      <w:pPr>
        <w:ind w:left="5040" w:hanging="360"/>
      </w:pPr>
      <w:rPr>
        <w:rFonts w:ascii="Symbol" w:hAnsi="Symbol" w:hint="default"/>
      </w:rPr>
    </w:lvl>
    <w:lvl w:ilvl="7" w:tplc="CF7097F4">
      <w:start w:val="1"/>
      <w:numFmt w:val="bullet"/>
      <w:lvlText w:val="o"/>
      <w:lvlJc w:val="left"/>
      <w:pPr>
        <w:ind w:left="5760" w:hanging="360"/>
      </w:pPr>
      <w:rPr>
        <w:rFonts w:ascii="Courier New" w:hAnsi="Courier New" w:hint="default"/>
      </w:rPr>
    </w:lvl>
    <w:lvl w:ilvl="8" w:tplc="0D105A7E">
      <w:start w:val="1"/>
      <w:numFmt w:val="bullet"/>
      <w:lvlText w:val=""/>
      <w:lvlJc w:val="left"/>
      <w:pPr>
        <w:ind w:left="6480" w:hanging="360"/>
      </w:pPr>
      <w:rPr>
        <w:rFonts w:ascii="Wingdings" w:hAnsi="Wingdings" w:hint="default"/>
      </w:rPr>
    </w:lvl>
  </w:abstractNum>
  <w:abstractNum w:abstractNumId="17" w15:restartNumberingAfterBreak="0">
    <w:nsid w:val="7098E51E"/>
    <w:multiLevelType w:val="hybridMultilevel"/>
    <w:tmpl w:val="F28A5284"/>
    <w:lvl w:ilvl="0" w:tplc="F258B854">
      <w:start w:val="1"/>
      <w:numFmt w:val="bullet"/>
      <w:lvlText w:val=""/>
      <w:lvlJc w:val="left"/>
      <w:pPr>
        <w:ind w:left="360" w:hanging="360"/>
      </w:pPr>
      <w:rPr>
        <w:rFonts w:ascii="Symbol" w:hAnsi="Symbol" w:hint="default"/>
      </w:rPr>
    </w:lvl>
    <w:lvl w:ilvl="1" w:tplc="010C85E6">
      <w:start w:val="1"/>
      <w:numFmt w:val="bullet"/>
      <w:lvlText w:val="o"/>
      <w:lvlJc w:val="left"/>
      <w:pPr>
        <w:ind w:left="1080" w:hanging="360"/>
      </w:pPr>
      <w:rPr>
        <w:rFonts w:ascii="Courier New" w:hAnsi="Courier New" w:hint="default"/>
      </w:rPr>
    </w:lvl>
    <w:lvl w:ilvl="2" w:tplc="4B2EAFB0">
      <w:start w:val="1"/>
      <w:numFmt w:val="bullet"/>
      <w:lvlText w:val=""/>
      <w:lvlJc w:val="left"/>
      <w:pPr>
        <w:ind w:left="1800" w:hanging="360"/>
      </w:pPr>
      <w:rPr>
        <w:rFonts w:ascii="Wingdings" w:hAnsi="Wingdings" w:hint="default"/>
      </w:rPr>
    </w:lvl>
    <w:lvl w:ilvl="3" w:tplc="6A6054B4">
      <w:start w:val="1"/>
      <w:numFmt w:val="bullet"/>
      <w:lvlText w:val=""/>
      <w:lvlJc w:val="left"/>
      <w:pPr>
        <w:ind w:left="2520" w:hanging="360"/>
      </w:pPr>
      <w:rPr>
        <w:rFonts w:ascii="Symbol" w:hAnsi="Symbol" w:hint="default"/>
      </w:rPr>
    </w:lvl>
    <w:lvl w:ilvl="4" w:tplc="0ED0ABC2">
      <w:start w:val="1"/>
      <w:numFmt w:val="bullet"/>
      <w:lvlText w:val="o"/>
      <w:lvlJc w:val="left"/>
      <w:pPr>
        <w:ind w:left="3240" w:hanging="360"/>
      </w:pPr>
      <w:rPr>
        <w:rFonts w:ascii="Courier New" w:hAnsi="Courier New" w:hint="default"/>
      </w:rPr>
    </w:lvl>
    <w:lvl w:ilvl="5" w:tplc="D37CE51C">
      <w:start w:val="1"/>
      <w:numFmt w:val="bullet"/>
      <w:lvlText w:val=""/>
      <w:lvlJc w:val="left"/>
      <w:pPr>
        <w:ind w:left="3960" w:hanging="360"/>
      </w:pPr>
      <w:rPr>
        <w:rFonts w:ascii="Wingdings" w:hAnsi="Wingdings" w:hint="default"/>
      </w:rPr>
    </w:lvl>
    <w:lvl w:ilvl="6" w:tplc="08DACF90">
      <w:start w:val="1"/>
      <w:numFmt w:val="bullet"/>
      <w:lvlText w:val=""/>
      <w:lvlJc w:val="left"/>
      <w:pPr>
        <w:ind w:left="4680" w:hanging="360"/>
      </w:pPr>
      <w:rPr>
        <w:rFonts w:ascii="Symbol" w:hAnsi="Symbol" w:hint="default"/>
      </w:rPr>
    </w:lvl>
    <w:lvl w:ilvl="7" w:tplc="6B4A96D6">
      <w:start w:val="1"/>
      <w:numFmt w:val="bullet"/>
      <w:lvlText w:val="o"/>
      <w:lvlJc w:val="left"/>
      <w:pPr>
        <w:ind w:left="5400" w:hanging="360"/>
      </w:pPr>
      <w:rPr>
        <w:rFonts w:ascii="Courier New" w:hAnsi="Courier New" w:hint="default"/>
      </w:rPr>
    </w:lvl>
    <w:lvl w:ilvl="8" w:tplc="0DA60D84">
      <w:start w:val="1"/>
      <w:numFmt w:val="bullet"/>
      <w:lvlText w:val=""/>
      <w:lvlJc w:val="left"/>
      <w:pPr>
        <w:ind w:left="6120" w:hanging="360"/>
      </w:pPr>
      <w:rPr>
        <w:rFonts w:ascii="Wingdings" w:hAnsi="Wingdings" w:hint="default"/>
      </w:rPr>
    </w:lvl>
  </w:abstractNum>
  <w:abstractNum w:abstractNumId="18" w15:restartNumberingAfterBreak="0">
    <w:nsid w:val="73A4D9ED"/>
    <w:multiLevelType w:val="hybridMultilevel"/>
    <w:tmpl w:val="31E811AA"/>
    <w:lvl w:ilvl="0" w:tplc="0904563A">
      <w:start w:val="1"/>
      <w:numFmt w:val="bullet"/>
      <w:lvlText w:val=""/>
      <w:lvlJc w:val="left"/>
      <w:pPr>
        <w:ind w:left="360" w:hanging="360"/>
      </w:pPr>
      <w:rPr>
        <w:rFonts w:ascii="Symbol" w:hAnsi="Symbol" w:hint="default"/>
      </w:rPr>
    </w:lvl>
    <w:lvl w:ilvl="1" w:tplc="468A96F0">
      <w:start w:val="1"/>
      <w:numFmt w:val="bullet"/>
      <w:lvlText w:val="o"/>
      <w:lvlJc w:val="left"/>
      <w:pPr>
        <w:ind w:left="1080" w:hanging="360"/>
      </w:pPr>
      <w:rPr>
        <w:rFonts w:ascii="Courier New" w:hAnsi="Courier New" w:hint="default"/>
      </w:rPr>
    </w:lvl>
    <w:lvl w:ilvl="2" w:tplc="E23CBEF8">
      <w:start w:val="1"/>
      <w:numFmt w:val="bullet"/>
      <w:lvlText w:val=""/>
      <w:lvlJc w:val="left"/>
      <w:pPr>
        <w:ind w:left="1800" w:hanging="360"/>
      </w:pPr>
      <w:rPr>
        <w:rFonts w:ascii="Wingdings" w:hAnsi="Wingdings" w:hint="default"/>
      </w:rPr>
    </w:lvl>
    <w:lvl w:ilvl="3" w:tplc="C78E2FB2">
      <w:start w:val="1"/>
      <w:numFmt w:val="bullet"/>
      <w:lvlText w:val=""/>
      <w:lvlJc w:val="left"/>
      <w:pPr>
        <w:ind w:left="2520" w:hanging="360"/>
      </w:pPr>
      <w:rPr>
        <w:rFonts w:ascii="Symbol" w:hAnsi="Symbol" w:hint="default"/>
      </w:rPr>
    </w:lvl>
    <w:lvl w:ilvl="4" w:tplc="2ADA4D22">
      <w:start w:val="1"/>
      <w:numFmt w:val="bullet"/>
      <w:lvlText w:val="o"/>
      <w:lvlJc w:val="left"/>
      <w:pPr>
        <w:ind w:left="3240" w:hanging="360"/>
      </w:pPr>
      <w:rPr>
        <w:rFonts w:ascii="Courier New" w:hAnsi="Courier New" w:hint="default"/>
      </w:rPr>
    </w:lvl>
    <w:lvl w:ilvl="5" w:tplc="96BC4040">
      <w:start w:val="1"/>
      <w:numFmt w:val="bullet"/>
      <w:lvlText w:val=""/>
      <w:lvlJc w:val="left"/>
      <w:pPr>
        <w:ind w:left="3960" w:hanging="360"/>
      </w:pPr>
      <w:rPr>
        <w:rFonts w:ascii="Wingdings" w:hAnsi="Wingdings" w:hint="default"/>
      </w:rPr>
    </w:lvl>
    <w:lvl w:ilvl="6" w:tplc="24D6934E">
      <w:start w:val="1"/>
      <w:numFmt w:val="bullet"/>
      <w:lvlText w:val=""/>
      <w:lvlJc w:val="left"/>
      <w:pPr>
        <w:ind w:left="4680" w:hanging="360"/>
      </w:pPr>
      <w:rPr>
        <w:rFonts w:ascii="Symbol" w:hAnsi="Symbol" w:hint="default"/>
      </w:rPr>
    </w:lvl>
    <w:lvl w:ilvl="7" w:tplc="9BF0ACB4">
      <w:start w:val="1"/>
      <w:numFmt w:val="bullet"/>
      <w:lvlText w:val="o"/>
      <w:lvlJc w:val="left"/>
      <w:pPr>
        <w:ind w:left="5400" w:hanging="360"/>
      </w:pPr>
      <w:rPr>
        <w:rFonts w:ascii="Courier New" w:hAnsi="Courier New" w:hint="default"/>
      </w:rPr>
    </w:lvl>
    <w:lvl w:ilvl="8" w:tplc="1C7ACD30">
      <w:start w:val="1"/>
      <w:numFmt w:val="bullet"/>
      <w:lvlText w:val=""/>
      <w:lvlJc w:val="left"/>
      <w:pPr>
        <w:ind w:left="6120" w:hanging="360"/>
      </w:pPr>
      <w:rPr>
        <w:rFonts w:ascii="Wingdings" w:hAnsi="Wingdings" w:hint="default"/>
      </w:rPr>
    </w:lvl>
  </w:abstractNum>
  <w:abstractNum w:abstractNumId="19" w15:restartNumberingAfterBreak="0">
    <w:nsid w:val="7402C134"/>
    <w:multiLevelType w:val="hybridMultilevel"/>
    <w:tmpl w:val="2E4C6612"/>
    <w:lvl w:ilvl="0" w:tplc="31922FFA">
      <w:start w:val="1"/>
      <w:numFmt w:val="bullet"/>
      <w:lvlText w:val=""/>
      <w:lvlJc w:val="left"/>
      <w:pPr>
        <w:ind w:left="720" w:hanging="360"/>
      </w:pPr>
      <w:rPr>
        <w:rFonts w:ascii="Symbol" w:hAnsi="Symbol" w:hint="default"/>
      </w:rPr>
    </w:lvl>
    <w:lvl w:ilvl="1" w:tplc="011251F8">
      <w:start w:val="1"/>
      <w:numFmt w:val="bullet"/>
      <w:lvlText w:val="o"/>
      <w:lvlJc w:val="left"/>
      <w:pPr>
        <w:ind w:left="1440" w:hanging="360"/>
      </w:pPr>
      <w:rPr>
        <w:rFonts w:ascii="Courier New" w:hAnsi="Courier New" w:hint="default"/>
      </w:rPr>
    </w:lvl>
    <w:lvl w:ilvl="2" w:tplc="244E49A8">
      <w:start w:val="1"/>
      <w:numFmt w:val="bullet"/>
      <w:lvlText w:val=""/>
      <w:lvlJc w:val="left"/>
      <w:pPr>
        <w:ind w:left="2160" w:hanging="360"/>
      </w:pPr>
      <w:rPr>
        <w:rFonts w:ascii="Wingdings" w:hAnsi="Wingdings" w:hint="default"/>
      </w:rPr>
    </w:lvl>
    <w:lvl w:ilvl="3" w:tplc="1A3855CA">
      <w:start w:val="1"/>
      <w:numFmt w:val="bullet"/>
      <w:lvlText w:val=""/>
      <w:lvlJc w:val="left"/>
      <w:pPr>
        <w:ind w:left="2880" w:hanging="360"/>
      </w:pPr>
      <w:rPr>
        <w:rFonts w:ascii="Symbol" w:hAnsi="Symbol" w:hint="default"/>
      </w:rPr>
    </w:lvl>
    <w:lvl w:ilvl="4" w:tplc="AC9A3782">
      <w:start w:val="1"/>
      <w:numFmt w:val="bullet"/>
      <w:lvlText w:val="o"/>
      <w:lvlJc w:val="left"/>
      <w:pPr>
        <w:ind w:left="3600" w:hanging="360"/>
      </w:pPr>
      <w:rPr>
        <w:rFonts w:ascii="Courier New" w:hAnsi="Courier New" w:hint="default"/>
      </w:rPr>
    </w:lvl>
    <w:lvl w:ilvl="5" w:tplc="DF6A86B8">
      <w:start w:val="1"/>
      <w:numFmt w:val="bullet"/>
      <w:lvlText w:val=""/>
      <w:lvlJc w:val="left"/>
      <w:pPr>
        <w:ind w:left="4320" w:hanging="360"/>
      </w:pPr>
      <w:rPr>
        <w:rFonts w:ascii="Wingdings" w:hAnsi="Wingdings" w:hint="default"/>
      </w:rPr>
    </w:lvl>
    <w:lvl w:ilvl="6" w:tplc="DA48A400">
      <w:start w:val="1"/>
      <w:numFmt w:val="bullet"/>
      <w:lvlText w:val=""/>
      <w:lvlJc w:val="left"/>
      <w:pPr>
        <w:ind w:left="5040" w:hanging="360"/>
      </w:pPr>
      <w:rPr>
        <w:rFonts w:ascii="Symbol" w:hAnsi="Symbol" w:hint="default"/>
      </w:rPr>
    </w:lvl>
    <w:lvl w:ilvl="7" w:tplc="18A26B1C">
      <w:start w:val="1"/>
      <w:numFmt w:val="bullet"/>
      <w:lvlText w:val="o"/>
      <w:lvlJc w:val="left"/>
      <w:pPr>
        <w:ind w:left="5760" w:hanging="360"/>
      </w:pPr>
      <w:rPr>
        <w:rFonts w:ascii="Courier New" w:hAnsi="Courier New" w:hint="default"/>
      </w:rPr>
    </w:lvl>
    <w:lvl w:ilvl="8" w:tplc="A288C4C4">
      <w:start w:val="1"/>
      <w:numFmt w:val="bullet"/>
      <w:lvlText w:val=""/>
      <w:lvlJc w:val="left"/>
      <w:pPr>
        <w:ind w:left="6480" w:hanging="360"/>
      </w:pPr>
      <w:rPr>
        <w:rFonts w:ascii="Wingdings" w:hAnsi="Wingdings" w:hint="default"/>
      </w:rPr>
    </w:lvl>
  </w:abstractNum>
  <w:abstractNum w:abstractNumId="20" w15:restartNumberingAfterBreak="0">
    <w:nsid w:val="770BA438"/>
    <w:multiLevelType w:val="hybridMultilevel"/>
    <w:tmpl w:val="A15A77D4"/>
    <w:lvl w:ilvl="0" w:tplc="65BA25CC">
      <w:start w:val="1"/>
      <w:numFmt w:val="bullet"/>
      <w:lvlText w:val=""/>
      <w:lvlJc w:val="left"/>
      <w:pPr>
        <w:ind w:left="360" w:hanging="360"/>
      </w:pPr>
      <w:rPr>
        <w:rFonts w:ascii="Symbol" w:hAnsi="Symbol" w:hint="default"/>
      </w:rPr>
    </w:lvl>
    <w:lvl w:ilvl="1" w:tplc="73527D7C">
      <w:start w:val="1"/>
      <w:numFmt w:val="bullet"/>
      <w:lvlText w:val="o"/>
      <w:lvlJc w:val="left"/>
      <w:pPr>
        <w:ind w:left="1080" w:hanging="360"/>
      </w:pPr>
      <w:rPr>
        <w:rFonts w:ascii="Courier New" w:hAnsi="Courier New" w:hint="default"/>
      </w:rPr>
    </w:lvl>
    <w:lvl w:ilvl="2" w:tplc="686ECB1A">
      <w:start w:val="1"/>
      <w:numFmt w:val="bullet"/>
      <w:lvlText w:val=""/>
      <w:lvlJc w:val="left"/>
      <w:pPr>
        <w:ind w:left="1800" w:hanging="360"/>
      </w:pPr>
      <w:rPr>
        <w:rFonts w:ascii="Wingdings" w:hAnsi="Wingdings" w:hint="default"/>
      </w:rPr>
    </w:lvl>
    <w:lvl w:ilvl="3" w:tplc="482E913A">
      <w:start w:val="1"/>
      <w:numFmt w:val="bullet"/>
      <w:lvlText w:val=""/>
      <w:lvlJc w:val="left"/>
      <w:pPr>
        <w:ind w:left="2520" w:hanging="360"/>
      </w:pPr>
      <w:rPr>
        <w:rFonts w:ascii="Symbol" w:hAnsi="Symbol" w:hint="default"/>
      </w:rPr>
    </w:lvl>
    <w:lvl w:ilvl="4" w:tplc="CA604420">
      <w:start w:val="1"/>
      <w:numFmt w:val="bullet"/>
      <w:lvlText w:val="o"/>
      <w:lvlJc w:val="left"/>
      <w:pPr>
        <w:ind w:left="3240" w:hanging="360"/>
      </w:pPr>
      <w:rPr>
        <w:rFonts w:ascii="Courier New" w:hAnsi="Courier New" w:hint="default"/>
      </w:rPr>
    </w:lvl>
    <w:lvl w:ilvl="5" w:tplc="DCFC4E06">
      <w:start w:val="1"/>
      <w:numFmt w:val="bullet"/>
      <w:lvlText w:val=""/>
      <w:lvlJc w:val="left"/>
      <w:pPr>
        <w:ind w:left="3960" w:hanging="360"/>
      </w:pPr>
      <w:rPr>
        <w:rFonts w:ascii="Wingdings" w:hAnsi="Wingdings" w:hint="default"/>
      </w:rPr>
    </w:lvl>
    <w:lvl w:ilvl="6" w:tplc="9012AD44">
      <w:start w:val="1"/>
      <w:numFmt w:val="bullet"/>
      <w:lvlText w:val=""/>
      <w:lvlJc w:val="left"/>
      <w:pPr>
        <w:ind w:left="4680" w:hanging="360"/>
      </w:pPr>
      <w:rPr>
        <w:rFonts w:ascii="Symbol" w:hAnsi="Symbol" w:hint="default"/>
      </w:rPr>
    </w:lvl>
    <w:lvl w:ilvl="7" w:tplc="7ACEC704">
      <w:start w:val="1"/>
      <w:numFmt w:val="bullet"/>
      <w:lvlText w:val="o"/>
      <w:lvlJc w:val="left"/>
      <w:pPr>
        <w:ind w:left="5400" w:hanging="360"/>
      </w:pPr>
      <w:rPr>
        <w:rFonts w:ascii="Courier New" w:hAnsi="Courier New" w:hint="default"/>
      </w:rPr>
    </w:lvl>
    <w:lvl w:ilvl="8" w:tplc="8C76180C">
      <w:start w:val="1"/>
      <w:numFmt w:val="bullet"/>
      <w:lvlText w:val=""/>
      <w:lvlJc w:val="left"/>
      <w:pPr>
        <w:ind w:left="6120" w:hanging="360"/>
      </w:pPr>
      <w:rPr>
        <w:rFonts w:ascii="Wingdings" w:hAnsi="Wingdings" w:hint="default"/>
      </w:rPr>
    </w:lvl>
  </w:abstractNum>
  <w:abstractNum w:abstractNumId="21" w15:restartNumberingAfterBreak="0">
    <w:nsid w:val="79AE3C68"/>
    <w:multiLevelType w:val="hybridMultilevel"/>
    <w:tmpl w:val="754EAF62"/>
    <w:lvl w:ilvl="0" w:tplc="E0F6E2D2">
      <w:start w:val="1"/>
      <w:numFmt w:val="bullet"/>
      <w:lvlText w:val=""/>
      <w:lvlJc w:val="left"/>
      <w:pPr>
        <w:ind w:left="360" w:hanging="360"/>
      </w:pPr>
      <w:rPr>
        <w:rFonts w:ascii="Symbol" w:hAnsi="Symbol" w:hint="default"/>
      </w:rPr>
    </w:lvl>
    <w:lvl w:ilvl="1" w:tplc="4AD65EFC">
      <w:start w:val="1"/>
      <w:numFmt w:val="bullet"/>
      <w:lvlText w:val="o"/>
      <w:lvlJc w:val="left"/>
      <w:pPr>
        <w:ind w:left="1080" w:hanging="360"/>
      </w:pPr>
      <w:rPr>
        <w:rFonts w:ascii="Courier New" w:hAnsi="Courier New" w:hint="default"/>
      </w:rPr>
    </w:lvl>
    <w:lvl w:ilvl="2" w:tplc="6A5CB824">
      <w:start w:val="1"/>
      <w:numFmt w:val="bullet"/>
      <w:lvlText w:val=""/>
      <w:lvlJc w:val="left"/>
      <w:pPr>
        <w:ind w:left="1800" w:hanging="360"/>
      </w:pPr>
      <w:rPr>
        <w:rFonts w:ascii="Wingdings" w:hAnsi="Wingdings" w:hint="default"/>
      </w:rPr>
    </w:lvl>
    <w:lvl w:ilvl="3" w:tplc="D820F8F8">
      <w:start w:val="1"/>
      <w:numFmt w:val="bullet"/>
      <w:lvlText w:val=""/>
      <w:lvlJc w:val="left"/>
      <w:pPr>
        <w:ind w:left="2520" w:hanging="360"/>
      </w:pPr>
      <w:rPr>
        <w:rFonts w:ascii="Symbol" w:hAnsi="Symbol" w:hint="default"/>
      </w:rPr>
    </w:lvl>
    <w:lvl w:ilvl="4" w:tplc="EE549C5E">
      <w:start w:val="1"/>
      <w:numFmt w:val="bullet"/>
      <w:lvlText w:val="o"/>
      <w:lvlJc w:val="left"/>
      <w:pPr>
        <w:ind w:left="3240" w:hanging="360"/>
      </w:pPr>
      <w:rPr>
        <w:rFonts w:ascii="Courier New" w:hAnsi="Courier New" w:hint="default"/>
      </w:rPr>
    </w:lvl>
    <w:lvl w:ilvl="5" w:tplc="37145416">
      <w:start w:val="1"/>
      <w:numFmt w:val="bullet"/>
      <w:lvlText w:val=""/>
      <w:lvlJc w:val="left"/>
      <w:pPr>
        <w:ind w:left="3960" w:hanging="360"/>
      </w:pPr>
      <w:rPr>
        <w:rFonts w:ascii="Wingdings" w:hAnsi="Wingdings" w:hint="default"/>
      </w:rPr>
    </w:lvl>
    <w:lvl w:ilvl="6" w:tplc="2154E658">
      <w:start w:val="1"/>
      <w:numFmt w:val="bullet"/>
      <w:lvlText w:val=""/>
      <w:lvlJc w:val="left"/>
      <w:pPr>
        <w:ind w:left="4680" w:hanging="360"/>
      </w:pPr>
      <w:rPr>
        <w:rFonts w:ascii="Symbol" w:hAnsi="Symbol" w:hint="default"/>
      </w:rPr>
    </w:lvl>
    <w:lvl w:ilvl="7" w:tplc="85965FEC">
      <w:start w:val="1"/>
      <w:numFmt w:val="bullet"/>
      <w:lvlText w:val="o"/>
      <w:lvlJc w:val="left"/>
      <w:pPr>
        <w:ind w:left="5400" w:hanging="360"/>
      </w:pPr>
      <w:rPr>
        <w:rFonts w:ascii="Courier New" w:hAnsi="Courier New" w:hint="default"/>
      </w:rPr>
    </w:lvl>
    <w:lvl w:ilvl="8" w:tplc="450C58F4">
      <w:start w:val="1"/>
      <w:numFmt w:val="bullet"/>
      <w:lvlText w:val=""/>
      <w:lvlJc w:val="left"/>
      <w:pPr>
        <w:ind w:left="6120" w:hanging="360"/>
      </w:pPr>
      <w:rPr>
        <w:rFonts w:ascii="Wingdings" w:hAnsi="Wingdings" w:hint="default"/>
      </w:rPr>
    </w:lvl>
  </w:abstractNum>
  <w:num w:numId="1" w16cid:durableId="377437862">
    <w:abstractNumId w:val="6"/>
  </w:num>
  <w:num w:numId="2" w16cid:durableId="371612377">
    <w:abstractNumId w:val="1"/>
  </w:num>
  <w:num w:numId="3" w16cid:durableId="185603569">
    <w:abstractNumId w:val="7"/>
  </w:num>
  <w:num w:numId="4" w16cid:durableId="1268586922">
    <w:abstractNumId w:val="5"/>
  </w:num>
  <w:num w:numId="5" w16cid:durableId="1436561997">
    <w:abstractNumId w:val="14"/>
  </w:num>
  <w:num w:numId="6" w16cid:durableId="531189092">
    <w:abstractNumId w:val="18"/>
  </w:num>
  <w:num w:numId="7" w16cid:durableId="1709794285">
    <w:abstractNumId w:val="0"/>
  </w:num>
  <w:num w:numId="8" w16cid:durableId="1673946890">
    <w:abstractNumId w:val="2"/>
  </w:num>
  <w:num w:numId="9" w16cid:durableId="1942180081">
    <w:abstractNumId w:val="16"/>
  </w:num>
  <w:num w:numId="10" w16cid:durableId="1172061028">
    <w:abstractNumId w:val="3"/>
  </w:num>
  <w:num w:numId="11" w16cid:durableId="182978020">
    <w:abstractNumId w:val="15"/>
  </w:num>
  <w:num w:numId="12" w16cid:durableId="161432451">
    <w:abstractNumId w:val="19"/>
  </w:num>
  <w:num w:numId="13" w16cid:durableId="659963246">
    <w:abstractNumId w:val="20"/>
  </w:num>
  <w:num w:numId="14" w16cid:durableId="1202129918">
    <w:abstractNumId w:val="13"/>
  </w:num>
  <w:num w:numId="15" w16cid:durableId="1644386190">
    <w:abstractNumId w:val="10"/>
  </w:num>
  <w:num w:numId="16" w16cid:durableId="786583432">
    <w:abstractNumId w:val="17"/>
  </w:num>
  <w:num w:numId="17" w16cid:durableId="2145733591">
    <w:abstractNumId w:val="21"/>
  </w:num>
  <w:num w:numId="18" w16cid:durableId="1848598920">
    <w:abstractNumId w:val="11"/>
  </w:num>
  <w:num w:numId="19" w16cid:durableId="1499231617">
    <w:abstractNumId w:val="8"/>
  </w:num>
  <w:num w:numId="20" w16cid:durableId="1154299040">
    <w:abstractNumId w:val="9"/>
  </w:num>
  <w:num w:numId="21" w16cid:durableId="1534422265">
    <w:abstractNumId w:val="12"/>
  </w:num>
  <w:num w:numId="22" w16cid:durableId="1591766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8F7"/>
    <w:rsid w:val="000B1416"/>
    <w:rsid w:val="001258F7"/>
    <w:rsid w:val="003D40BF"/>
    <w:rsid w:val="007438B0"/>
    <w:rsid w:val="008723E5"/>
    <w:rsid w:val="009A4898"/>
    <w:rsid w:val="00E2360A"/>
    <w:rsid w:val="00E73EA1"/>
    <w:rsid w:val="01F7368A"/>
    <w:rsid w:val="022CD833"/>
    <w:rsid w:val="03320E92"/>
    <w:rsid w:val="03547996"/>
    <w:rsid w:val="03743023"/>
    <w:rsid w:val="04A0CE9D"/>
    <w:rsid w:val="04D028FF"/>
    <w:rsid w:val="062B14E1"/>
    <w:rsid w:val="065A5357"/>
    <w:rsid w:val="066E00C1"/>
    <w:rsid w:val="06C08764"/>
    <w:rsid w:val="06CD5776"/>
    <w:rsid w:val="085F9B39"/>
    <w:rsid w:val="08CC6F7B"/>
    <w:rsid w:val="09369223"/>
    <w:rsid w:val="09ACB4DD"/>
    <w:rsid w:val="0A10E11E"/>
    <w:rsid w:val="0A65DC62"/>
    <w:rsid w:val="0A7B2292"/>
    <w:rsid w:val="0B295E97"/>
    <w:rsid w:val="0BD92B04"/>
    <w:rsid w:val="0C20DDC9"/>
    <w:rsid w:val="0CA4BCEB"/>
    <w:rsid w:val="0CA75858"/>
    <w:rsid w:val="0CD0A098"/>
    <w:rsid w:val="0E6DDCE1"/>
    <w:rsid w:val="0EFBCE44"/>
    <w:rsid w:val="0F441E1A"/>
    <w:rsid w:val="0FF4832C"/>
    <w:rsid w:val="1018E9EE"/>
    <w:rsid w:val="1051CD23"/>
    <w:rsid w:val="1057C868"/>
    <w:rsid w:val="11523ABC"/>
    <w:rsid w:val="1199DDD9"/>
    <w:rsid w:val="11B781E1"/>
    <w:rsid w:val="1213916B"/>
    <w:rsid w:val="121817A3"/>
    <w:rsid w:val="126EDE3D"/>
    <w:rsid w:val="12E035D5"/>
    <w:rsid w:val="134E9BAA"/>
    <w:rsid w:val="1360FF0F"/>
    <w:rsid w:val="14896E60"/>
    <w:rsid w:val="14D02379"/>
    <w:rsid w:val="15177A77"/>
    <w:rsid w:val="154E57EF"/>
    <w:rsid w:val="159ED2F6"/>
    <w:rsid w:val="15A4C530"/>
    <w:rsid w:val="15BEA036"/>
    <w:rsid w:val="166D350A"/>
    <w:rsid w:val="16D252F5"/>
    <w:rsid w:val="17313600"/>
    <w:rsid w:val="178F987F"/>
    <w:rsid w:val="17A3B5C2"/>
    <w:rsid w:val="1812F582"/>
    <w:rsid w:val="18BC0215"/>
    <w:rsid w:val="1909A36B"/>
    <w:rsid w:val="1967078F"/>
    <w:rsid w:val="1B8060B3"/>
    <w:rsid w:val="1BE54EDF"/>
    <w:rsid w:val="1C41DC5B"/>
    <w:rsid w:val="1CB1B89D"/>
    <w:rsid w:val="1CEAF919"/>
    <w:rsid w:val="1E31E5E6"/>
    <w:rsid w:val="1EE346C4"/>
    <w:rsid w:val="1EF605DA"/>
    <w:rsid w:val="1F8CD2A0"/>
    <w:rsid w:val="200BC847"/>
    <w:rsid w:val="201704D7"/>
    <w:rsid w:val="205A9385"/>
    <w:rsid w:val="20A414BA"/>
    <w:rsid w:val="222862C0"/>
    <w:rsid w:val="231D6A5F"/>
    <w:rsid w:val="234611A2"/>
    <w:rsid w:val="23794940"/>
    <w:rsid w:val="245426F6"/>
    <w:rsid w:val="24907DEF"/>
    <w:rsid w:val="2507E5F0"/>
    <w:rsid w:val="251F5F88"/>
    <w:rsid w:val="255FEA3D"/>
    <w:rsid w:val="2617C917"/>
    <w:rsid w:val="262CC23A"/>
    <w:rsid w:val="26638D43"/>
    <w:rsid w:val="27D8EACB"/>
    <w:rsid w:val="28949747"/>
    <w:rsid w:val="292FF15C"/>
    <w:rsid w:val="2978ACC2"/>
    <w:rsid w:val="2A1F81DF"/>
    <w:rsid w:val="2A973C35"/>
    <w:rsid w:val="2AD6016D"/>
    <w:rsid w:val="2B0403C9"/>
    <w:rsid w:val="2E20B6D2"/>
    <w:rsid w:val="2E6E3BE4"/>
    <w:rsid w:val="2F17147B"/>
    <w:rsid w:val="2F6D4670"/>
    <w:rsid w:val="2F8CA784"/>
    <w:rsid w:val="2FB06E5C"/>
    <w:rsid w:val="318E8EA9"/>
    <w:rsid w:val="31AE21E2"/>
    <w:rsid w:val="31FF2DED"/>
    <w:rsid w:val="322A5F67"/>
    <w:rsid w:val="3299A544"/>
    <w:rsid w:val="32EFF87D"/>
    <w:rsid w:val="34032E92"/>
    <w:rsid w:val="344758C7"/>
    <w:rsid w:val="34FAE4B9"/>
    <w:rsid w:val="350701ED"/>
    <w:rsid w:val="350E1169"/>
    <w:rsid w:val="367B9D8F"/>
    <w:rsid w:val="36B6EBD7"/>
    <w:rsid w:val="36E228A5"/>
    <w:rsid w:val="36F6F6DE"/>
    <w:rsid w:val="377003EA"/>
    <w:rsid w:val="383C1E5A"/>
    <w:rsid w:val="3870A4BE"/>
    <w:rsid w:val="38C6805D"/>
    <w:rsid w:val="38FCF6F4"/>
    <w:rsid w:val="398D237D"/>
    <w:rsid w:val="39E9A28A"/>
    <w:rsid w:val="3A169B85"/>
    <w:rsid w:val="3B8A4B44"/>
    <w:rsid w:val="3C10D956"/>
    <w:rsid w:val="3E11B306"/>
    <w:rsid w:val="3E75437A"/>
    <w:rsid w:val="3F57B9D9"/>
    <w:rsid w:val="3FBBE7CF"/>
    <w:rsid w:val="41772DFD"/>
    <w:rsid w:val="41D10808"/>
    <w:rsid w:val="41E42738"/>
    <w:rsid w:val="4224D89B"/>
    <w:rsid w:val="42AE0269"/>
    <w:rsid w:val="435D1CEF"/>
    <w:rsid w:val="4370A38C"/>
    <w:rsid w:val="446D5C1D"/>
    <w:rsid w:val="44BA240F"/>
    <w:rsid w:val="44C2A170"/>
    <w:rsid w:val="45014C22"/>
    <w:rsid w:val="454CA1FE"/>
    <w:rsid w:val="4573E193"/>
    <w:rsid w:val="462A5234"/>
    <w:rsid w:val="465E6AFB"/>
    <w:rsid w:val="46B6634F"/>
    <w:rsid w:val="4700FFCB"/>
    <w:rsid w:val="478D37E6"/>
    <w:rsid w:val="47F2CB4C"/>
    <w:rsid w:val="481CD65F"/>
    <w:rsid w:val="483E0090"/>
    <w:rsid w:val="4875C1EB"/>
    <w:rsid w:val="48BCC4E3"/>
    <w:rsid w:val="48E9F6E6"/>
    <w:rsid w:val="4965CC81"/>
    <w:rsid w:val="497CC3D5"/>
    <w:rsid w:val="49C96B4F"/>
    <w:rsid w:val="4A6F82E7"/>
    <w:rsid w:val="4A9F719C"/>
    <w:rsid w:val="4B362AA3"/>
    <w:rsid w:val="4B3C3DD4"/>
    <w:rsid w:val="4B460365"/>
    <w:rsid w:val="4B48326A"/>
    <w:rsid w:val="4B5C0BA2"/>
    <w:rsid w:val="4B6676F3"/>
    <w:rsid w:val="4C3AFB76"/>
    <w:rsid w:val="4C85D077"/>
    <w:rsid w:val="4D402E13"/>
    <w:rsid w:val="4E074FF0"/>
    <w:rsid w:val="4E4DED5E"/>
    <w:rsid w:val="4EAE5064"/>
    <w:rsid w:val="4EC62B18"/>
    <w:rsid w:val="4FB7BCE7"/>
    <w:rsid w:val="501B6C82"/>
    <w:rsid w:val="50AC8A8A"/>
    <w:rsid w:val="50C1277B"/>
    <w:rsid w:val="5109FB36"/>
    <w:rsid w:val="514217CE"/>
    <w:rsid w:val="51537CB6"/>
    <w:rsid w:val="51F77445"/>
    <w:rsid w:val="53763029"/>
    <w:rsid w:val="53B7823F"/>
    <w:rsid w:val="53DD5D25"/>
    <w:rsid w:val="5436B7A0"/>
    <w:rsid w:val="5436B83F"/>
    <w:rsid w:val="54E0296D"/>
    <w:rsid w:val="56130EB1"/>
    <w:rsid w:val="5621F12F"/>
    <w:rsid w:val="568A81B4"/>
    <w:rsid w:val="57238B7F"/>
    <w:rsid w:val="5723C016"/>
    <w:rsid w:val="5776EFC3"/>
    <w:rsid w:val="57F11058"/>
    <w:rsid w:val="587E584E"/>
    <w:rsid w:val="58B827A9"/>
    <w:rsid w:val="58E4669F"/>
    <w:rsid w:val="5992E3A6"/>
    <w:rsid w:val="599DFBD5"/>
    <w:rsid w:val="59BA4A33"/>
    <w:rsid w:val="5B94D4BB"/>
    <w:rsid w:val="5C92FEEB"/>
    <w:rsid w:val="5CEBA702"/>
    <w:rsid w:val="5D2A9890"/>
    <w:rsid w:val="5E3BAD03"/>
    <w:rsid w:val="5EADA711"/>
    <w:rsid w:val="5EE8427A"/>
    <w:rsid w:val="5F05C100"/>
    <w:rsid w:val="5F1312E6"/>
    <w:rsid w:val="5F23B51C"/>
    <w:rsid w:val="5F3C857E"/>
    <w:rsid w:val="5FFA9907"/>
    <w:rsid w:val="602462EC"/>
    <w:rsid w:val="606FD7C4"/>
    <w:rsid w:val="60FA0401"/>
    <w:rsid w:val="61810C33"/>
    <w:rsid w:val="62E16F04"/>
    <w:rsid w:val="631739E0"/>
    <w:rsid w:val="6388EABB"/>
    <w:rsid w:val="63B6EFC8"/>
    <w:rsid w:val="63D90760"/>
    <w:rsid w:val="642EB4D5"/>
    <w:rsid w:val="64677404"/>
    <w:rsid w:val="65D5B54A"/>
    <w:rsid w:val="666DC249"/>
    <w:rsid w:val="66903463"/>
    <w:rsid w:val="672D9B69"/>
    <w:rsid w:val="6746A163"/>
    <w:rsid w:val="677FA613"/>
    <w:rsid w:val="67CD53CD"/>
    <w:rsid w:val="682C5C6F"/>
    <w:rsid w:val="68803611"/>
    <w:rsid w:val="697009A2"/>
    <w:rsid w:val="6A69AB96"/>
    <w:rsid w:val="6ABAF605"/>
    <w:rsid w:val="6B00E6F9"/>
    <w:rsid w:val="6B08D18B"/>
    <w:rsid w:val="6B3D51F8"/>
    <w:rsid w:val="6B40D079"/>
    <w:rsid w:val="6C0FB7DD"/>
    <w:rsid w:val="6CEE7CB1"/>
    <w:rsid w:val="6D0BFE30"/>
    <w:rsid w:val="6D7D8B0A"/>
    <w:rsid w:val="6E7BF791"/>
    <w:rsid w:val="6F43497C"/>
    <w:rsid w:val="6FE3F02D"/>
    <w:rsid w:val="70396D2B"/>
    <w:rsid w:val="705254B9"/>
    <w:rsid w:val="7225CB9F"/>
    <w:rsid w:val="725A6E5D"/>
    <w:rsid w:val="73A3C554"/>
    <w:rsid w:val="7467F183"/>
    <w:rsid w:val="74ADE97A"/>
    <w:rsid w:val="74C0A946"/>
    <w:rsid w:val="74C87F3A"/>
    <w:rsid w:val="750ABE07"/>
    <w:rsid w:val="7546AE9A"/>
    <w:rsid w:val="75871A90"/>
    <w:rsid w:val="75A4AF84"/>
    <w:rsid w:val="75D7DADB"/>
    <w:rsid w:val="76AF6207"/>
    <w:rsid w:val="77F89649"/>
    <w:rsid w:val="7939DE9F"/>
    <w:rsid w:val="79D338AB"/>
    <w:rsid w:val="7B985109"/>
    <w:rsid w:val="7C584570"/>
    <w:rsid w:val="7C83C716"/>
    <w:rsid w:val="7D566470"/>
    <w:rsid w:val="7E18B800"/>
    <w:rsid w:val="7F4BB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0C7E0"/>
  <w15:chartTrackingRefBased/>
  <w15:docId w15:val="{E8A513CB-DF79-4B89-AF2B-316B41D96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8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8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8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8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8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8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8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8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8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8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8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8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8F7"/>
    <w:rPr>
      <w:rFonts w:eastAsiaTheme="majorEastAsia" w:cstheme="majorBidi"/>
      <w:color w:val="272727" w:themeColor="text1" w:themeTint="D8"/>
    </w:rPr>
  </w:style>
  <w:style w:type="paragraph" w:styleId="Title">
    <w:name w:val="Title"/>
    <w:basedOn w:val="Normal"/>
    <w:next w:val="Normal"/>
    <w:link w:val="TitleChar"/>
    <w:uiPriority w:val="10"/>
    <w:qFormat/>
    <w:rsid w:val="00125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8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8F7"/>
    <w:pPr>
      <w:spacing w:before="160"/>
      <w:jc w:val="center"/>
    </w:pPr>
    <w:rPr>
      <w:i/>
      <w:iCs/>
      <w:color w:val="404040" w:themeColor="text1" w:themeTint="BF"/>
    </w:rPr>
  </w:style>
  <w:style w:type="character" w:customStyle="1" w:styleId="QuoteChar">
    <w:name w:val="Quote Char"/>
    <w:basedOn w:val="DefaultParagraphFont"/>
    <w:link w:val="Quote"/>
    <w:uiPriority w:val="29"/>
    <w:rsid w:val="001258F7"/>
    <w:rPr>
      <w:i/>
      <w:iCs/>
      <w:color w:val="404040" w:themeColor="text1" w:themeTint="BF"/>
    </w:rPr>
  </w:style>
  <w:style w:type="paragraph" w:styleId="ListParagraph">
    <w:name w:val="List Paragraph"/>
    <w:basedOn w:val="Normal"/>
    <w:uiPriority w:val="34"/>
    <w:qFormat/>
    <w:rsid w:val="001258F7"/>
    <w:pPr>
      <w:ind w:left="720"/>
      <w:contextualSpacing/>
    </w:pPr>
  </w:style>
  <w:style w:type="character" w:styleId="IntenseEmphasis">
    <w:name w:val="Intense Emphasis"/>
    <w:basedOn w:val="DefaultParagraphFont"/>
    <w:uiPriority w:val="21"/>
    <w:qFormat/>
    <w:rsid w:val="001258F7"/>
    <w:rPr>
      <w:i/>
      <w:iCs/>
      <w:color w:val="0F4761" w:themeColor="accent1" w:themeShade="BF"/>
    </w:rPr>
  </w:style>
  <w:style w:type="paragraph" w:styleId="IntenseQuote">
    <w:name w:val="Intense Quote"/>
    <w:basedOn w:val="Normal"/>
    <w:next w:val="Normal"/>
    <w:link w:val="IntenseQuoteChar"/>
    <w:uiPriority w:val="30"/>
    <w:qFormat/>
    <w:rsid w:val="00125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8F7"/>
    <w:rPr>
      <w:i/>
      <w:iCs/>
      <w:color w:val="0F4761" w:themeColor="accent1" w:themeShade="BF"/>
    </w:rPr>
  </w:style>
  <w:style w:type="character" w:styleId="IntenseReference">
    <w:name w:val="Intense Reference"/>
    <w:basedOn w:val="DefaultParagraphFont"/>
    <w:uiPriority w:val="32"/>
    <w:qFormat/>
    <w:rsid w:val="001258F7"/>
    <w:rPr>
      <w:b/>
      <w:bCs/>
      <w:smallCaps/>
      <w:color w:val="0F4761" w:themeColor="accent1" w:themeShade="BF"/>
      <w:spacing w:val="5"/>
    </w:rPr>
  </w:style>
  <w:style w:type="table" w:styleId="TableGrid">
    <w:name w:val="Table Grid"/>
    <w:basedOn w:val="TableNormal"/>
    <w:uiPriority w:val="39"/>
    <w:rsid w:val="00125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47F2CB4C"/>
    <w:rPr>
      <w:color w:val="467886"/>
      <w:u w:val="single"/>
    </w:rPr>
  </w:style>
  <w:style w:type="paragraph" w:styleId="Header">
    <w:name w:val="header"/>
    <w:basedOn w:val="Normal"/>
    <w:uiPriority w:val="99"/>
    <w:unhideWhenUsed/>
    <w:rsid w:val="47F2CB4C"/>
    <w:pPr>
      <w:tabs>
        <w:tab w:val="center" w:pos="4680"/>
        <w:tab w:val="right" w:pos="9360"/>
      </w:tabs>
      <w:spacing w:after="0" w:line="240" w:lineRule="auto"/>
    </w:pPr>
  </w:style>
  <w:style w:type="paragraph" w:styleId="Footer">
    <w:name w:val="footer"/>
    <w:basedOn w:val="Normal"/>
    <w:uiPriority w:val="99"/>
    <w:unhideWhenUsed/>
    <w:rsid w:val="47F2CB4C"/>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vTQH25c_mmE&amp;list=PLkocNW0BSuEFODXXxNPSjKGNGN-Ku_RDS&amp;index=5" TargetMode="External"/><Relationship Id="rId18" Type="http://schemas.openxmlformats.org/officeDocument/2006/relationships/hyperlink" Target="https://open.spotify.com/show/554wrBXjrODctW4jfdRcvZ?si=ezNhiGdxR5SG406lqAz1jQ" TargetMode="External"/><Relationship Id="rId26" Type="http://schemas.openxmlformats.org/officeDocument/2006/relationships/hyperlink" Target="https://www.studydog.co.uk/a-level-sociology/beliefs-in-society/" TargetMode="External"/><Relationship Id="rId39" Type="http://schemas.openxmlformats.org/officeDocument/2006/relationships/theme" Target="theme/theme1.xml"/><Relationship Id="rId21" Type="http://schemas.openxmlformats.org/officeDocument/2006/relationships/hyperlink" Target="https://www.youtube.com/watch?v=IG9kd5QT4eg" TargetMode="External"/><Relationship Id="rId34" Type="http://schemas.openxmlformats.org/officeDocument/2006/relationships/hyperlink" Target="https://bibleproject.com/videos/collections/how-to-read-the-bible/" TargetMode="External"/><Relationship Id="rId7" Type="http://schemas.openxmlformats.org/officeDocument/2006/relationships/hyperlink" Target="https://myheplus.com/subject/chemistry/chirality-and-why-its-important" TargetMode="External"/><Relationship Id="rId12" Type="http://schemas.openxmlformats.org/officeDocument/2006/relationships/hyperlink" Target="https://open.spotify.com/show/554wrBXjrODctW4jfdRcvZ?si=ezNhiGdxR5SG406lqAz1jQ" TargetMode="External"/><Relationship Id="rId17" Type="http://schemas.openxmlformats.org/officeDocument/2006/relationships/hyperlink" Target="https://www.youtube.com/watch?v=KB8yzoxj42Q" TargetMode="External"/><Relationship Id="rId25" Type="http://schemas.openxmlformats.org/officeDocument/2006/relationships/hyperlink" Target="https://www.studydog.co.uk/a-level-sociology/beliefs-in-society/" TargetMode="External"/><Relationship Id="rId33" Type="http://schemas.openxmlformats.org/officeDocument/2006/relationships/hyperlink" Target="https://bibleproject.com/videos/new-testament-overview/"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pen.spotify.com/show/554wrBXjrODctW4jfdRcvZ?si=ezNhiGdxR5SG406lqAz1jQ" TargetMode="External"/><Relationship Id="rId20" Type="http://schemas.openxmlformats.org/officeDocument/2006/relationships/hyperlink" Target="https://open.spotify.com/show/554wrBXjrODctW4jfdRcvZ?si=ezNhiGdxR5SG406lqAz1jQ" TargetMode="External"/><Relationship Id="rId29" Type="http://schemas.openxmlformats.org/officeDocument/2006/relationships/hyperlink" Target="https://www.studydog.co.uk/a-level-sociology/beliefs-in-socie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5BkPVT1-nwc" TargetMode="External"/><Relationship Id="rId24" Type="http://schemas.openxmlformats.org/officeDocument/2006/relationships/hyperlink" Target="https://www.studydog.co.uk/a-level-sociology/beliefs-in-society/" TargetMode="External"/><Relationship Id="rId32" Type="http://schemas.openxmlformats.org/officeDocument/2006/relationships/hyperlink" Target="https://bibleproject.com/videos/old-testament-tanak/"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watch?v=Hc3Mg0Yc7kI&amp;list=PLPzwPyIK2THv4NOrynchNCpj2w0Uj2CJm&amp;index=10" TargetMode="External"/><Relationship Id="rId23" Type="http://schemas.openxmlformats.org/officeDocument/2006/relationships/hyperlink" Target="https://www.youtube.com/watch?v=OiM2iPPpb5A" TargetMode="External"/><Relationship Id="rId28" Type="http://schemas.openxmlformats.org/officeDocument/2006/relationships/hyperlink" Target="https://www.studydog.co.uk/a-level-sociology/beliefs-in-society/" TargetMode="External"/><Relationship Id="rId36" Type="http://schemas.openxmlformats.org/officeDocument/2006/relationships/header" Target="header1.xml"/><Relationship Id="rId10" Type="http://schemas.openxmlformats.org/officeDocument/2006/relationships/hyperlink" Target="https://open.spotify.com/show/554wrBXjrODctW4jfdRcvZ?si=ezNhiGdxR5SG406lqAz1jQ" TargetMode="External"/><Relationship Id="rId19" Type="http://schemas.openxmlformats.org/officeDocument/2006/relationships/hyperlink" Target="https://www.youtube.com/watch?v=JPAnAleN2DU" TargetMode="External"/><Relationship Id="rId31" Type="http://schemas.openxmlformats.org/officeDocument/2006/relationships/hyperlink" Target="https://psychologyalevel.com/aqa-psychology-revision-notes/relationships/" TargetMode="External"/><Relationship Id="rId4" Type="http://schemas.openxmlformats.org/officeDocument/2006/relationships/webSettings" Target="webSettings.xml"/><Relationship Id="rId9" Type="http://schemas.openxmlformats.org/officeDocument/2006/relationships/hyperlink" Target="https://www.youtube.com/watch?v=p8STbZ5Y-xg" TargetMode="External"/><Relationship Id="rId14" Type="http://schemas.openxmlformats.org/officeDocument/2006/relationships/hyperlink" Target="https://open.spotify.com/show/554wrBXjrODctW4jfdRcvZ?si=ezNhiGdxR5SG406lqAz1jQ" TargetMode="External"/><Relationship Id="rId22" Type="http://schemas.openxmlformats.org/officeDocument/2006/relationships/hyperlink" Target="https://returnofanative.com/stories/brighton-rock-graham-greene/" TargetMode="External"/><Relationship Id="rId27" Type="http://schemas.openxmlformats.org/officeDocument/2006/relationships/hyperlink" Target="https://www.studydog.co.uk/a-level-sociology/beliefs-in-society/" TargetMode="External"/><Relationship Id="rId30" Type="http://schemas.openxmlformats.org/officeDocument/2006/relationships/hyperlink" Target="https://www.youtube.com/watch?v=Y24vUbOn6N8" TargetMode="External"/><Relationship Id="rId35" Type="http://schemas.openxmlformats.org/officeDocument/2006/relationships/hyperlink" Target="https://bibleproject.com/videos/collections/sermon-on-the-mount/" TargetMode="External"/><Relationship Id="rId8" Type="http://schemas.openxmlformats.org/officeDocument/2006/relationships/hyperlink" Target="https://www.ted.com/talks/garik_israelian_what_s_inside_a_star"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3696</Words>
  <Characters>21073</Characters>
  <Application>Microsoft Office Word</Application>
  <DocSecurity>0</DocSecurity>
  <Lines>175</Lines>
  <Paragraphs>49</Paragraphs>
  <ScaleCrop>false</ScaleCrop>
  <Company/>
  <LinksUpToDate>false</LinksUpToDate>
  <CharactersWithSpaces>24720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V Allen</dc:creator>
  <cp:keywords/>
  <dc:description/>
  <cp:lastModifiedBy>Dr V Allen</cp:lastModifiedBy>
  <cp:revision>2</cp:revision>
  <dcterms:created xsi:type="dcterms:W3CDTF">2025-09-15T17:20:00Z</dcterms:created>
  <dcterms:modified xsi:type="dcterms:W3CDTF">2025-09-15T17:20:00Z</dcterms:modified>
</cp:coreProperties>
</file>